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4476" w14:textId="77777777" w:rsidR="00813E77" w:rsidRDefault="00EF32AD">
      <w:pPr>
        <w:pStyle w:val="pr"/>
      </w:pPr>
      <w:r>
        <w:rPr>
          <w:rStyle w:val="s0"/>
          <w:b/>
          <w:bCs/>
        </w:rPr>
        <w:t>«УТВЕРЖДЕНО»</w:t>
      </w:r>
    </w:p>
    <w:p w14:paraId="04DC2016" w14:textId="77777777" w:rsidR="00813E77" w:rsidRDefault="00EF32AD">
      <w:pPr>
        <w:pStyle w:val="pr"/>
      </w:pPr>
      <w:r>
        <w:rPr>
          <w:rStyle w:val="s0"/>
          <w:b/>
          <w:bCs/>
        </w:rPr>
        <w:t>решением Совета директоров</w:t>
      </w:r>
    </w:p>
    <w:p w14:paraId="0BC7AED5" w14:textId="77777777" w:rsidR="00813E77" w:rsidRDefault="00EF32AD">
      <w:pPr>
        <w:pStyle w:val="pr"/>
      </w:pPr>
      <w:r>
        <w:rPr>
          <w:rStyle w:val="s0"/>
          <w:b/>
          <w:bCs/>
        </w:rPr>
        <w:t>АО «Фонд развития предпринимательства «Даму»</w:t>
      </w:r>
    </w:p>
    <w:p w14:paraId="068AD5C2" w14:textId="77777777" w:rsidR="00813E77" w:rsidRDefault="00EF32AD">
      <w:pPr>
        <w:pStyle w:val="pr"/>
      </w:pPr>
      <w:r>
        <w:rPr>
          <w:rStyle w:val="s0"/>
          <w:b/>
          <w:bCs/>
        </w:rPr>
        <w:t> </w:t>
      </w:r>
    </w:p>
    <w:p w14:paraId="173725AE" w14:textId="77777777" w:rsidR="00813E77" w:rsidRDefault="00EF32AD">
      <w:pPr>
        <w:pStyle w:val="pr"/>
      </w:pPr>
      <w:r>
        <w:rPr>
          <w:rStyle w:val="s0"/>
          <w:b/>
          <w:bCs/>
        </w:rPr>
        <w:t>Приложение №19</w:t>
      </w:r>
    </w:p>
    <w:p w14:paraId="39AD5283" w14:textId="77777777" w:rsidR="00813E77" w:rsidRDefault="00EF32AD">
      <w:pPr>
        <w:pStyle w:val="pr"/>
      </w:pPr>
      <w:r>
        <w:rPr>
          <w:rStyle w:val="s0"/>
          <w:b/>
          <w:bCs/>
        </w:rPr>
        <w:t xml:space="preserve">к </w:t>
      </w:r>
      <w:hyperlink r:id="rId6" w:history="1">
        <w:r>
          <w:rPr>
            <w:rStyle w:val="a3"/>
          </w:rPr>
          <w:t>Протоколу</w:t>
        </w:r>
      </w:hyperlink>
      <w:r>
        <w:rPr>
          <w:rStyle w:val="s0"/>
          <w:b/>
          <w:bCs/>
        </w:rPr>
        <w:t xml:space="preserve"> заседания Совета директоров</w:t>
      </w:r>
    </w:p>
    <w:p w14:paraId="49433E4F" w14:textId="77777777" w:rsidR="00813E77" w:rsidRDefault="00EF32AD">
      <w:pPr>
        <w:pStyle w:val="pr"/>
      </w:pPr>
      <w:r>
        <w:rPr>
          <w:rStyle w:val="s0"/>
          <w:b/>
          <w:bCs/>
        </w:rPr>
        <w:t>АО «Фонд развития предпринимательства «Даму»</w:t>
      </w:r>
    </w:p>
    <w:p w14:paraId="33BA4AEB" w14:textId="77777777" w:rsidR="00813E77" w:rsidRDefault="00EF32AD">
      <w:pPr>
        <w:pStyle w:val="pr"/>
      </w:pPr>
      <w:r>
        <w:rPr>
          <w:rStyle w:val="s0"/>
          <w:b/>
          <w:bCs/>
        </w:rPr>
        <w:t>от «26» августа 2021 г., №06/2021</w:t>
      </w:r>
    </w:p>
    <w:p w14:paraId="0CD8FAA2" w14:textId="77777777" w:rsidR="00813E77" w:rsidRDefault="00EF32AD">
      <w:pPr>
        <w:pStyle w:val="pj"/>
      </w:pPr>
      <w:r>
        <w:rPr>
          <w:rStyle w:val="s0"/>
        </w:rPr>
        <w:t> </w:t>
      </w:r>
    </w:p>
    <w:p w14:paraId="7B13C37C" w14:textId="77777777" w:rsidR="00813E77" w:rsidRDefault="00EF32AD">
      <w:pPr>
        <w:pStyle w:val="pc"/>
        <w:spacing w:after="240"/>
      </w:pPr>
      <w:r>
        <w:rPr>
          <w:rStyle w:val="s1"/>
        </w:rPr>
        <w:t>Положение</w:t>
      </w:r>
      <w:r>
        <w:rPr>
          <w:rStyle w:val="s1"/>
        </w:rPr>
        <w:br/>
        <w:t>о Комитете по назначениям, вознаграждениям и социальным вопросам</w:t>
      </w:r>
      <w:r>
        <w:rPr>
          <w:rStyle w:val="s1"/>
        </w:rPr>
        <w:br/>
        <w:t>Совета директоров акционерного общества</w:t>
      </w:r>
      <w:r>
        <w:rPr>
          <w:rStyle w:val="s1"/>
        </w:rPr>
        <w:br/>
        <w:t>«Фонд развития предпринимательства «Даму»</w:t>
      </w:r>
    </w:p>
    <w:bookmarkStart w:id="0" w:name="ContentStart"/>
    <w:bookmarkEnd w:id="0"/>
    <w:p w14:paraId="403F5373" w14:textId="77777777" w:rsidR="00813E77" w:rsidRDefault="00EF32AD">
      <w:pPr>
        <w:pStyle w:val="pj"/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"http://online.zakon.kz/Document/?doc_id=35398842" \l "sub_id=100" </w:instrText>
      </w:r>
      <w:r>
        <w:rPr>
          <w:rStyle w:val="s2"/>
        </w:rPr>
        <w:fldChar w:fldCharType="separate"/>
      </w:r>
      <w:r>
        <w:rPr>
          <w:rStyle w:val="a3"/>
        </w:rPr>
        <w:t>Глава 1. Общие положения</w:t>
      </w:r>
      <w:r>
        <w:rPr>
          <w:rStyle w:val="s2"/>
        </w:rPr>
        <w:fldChar w:fldCharType="end"/>
      </w:r>
    </w:p>
    <w:p w14:paraId="58712FBA" w14:textId="77777777" w:rsidR="00813E77" w:rsidRDefault="001363B3">
      <w:pPr>
        <w:pStyle w:val="pj"/>
      </w:pPr>
      <w:hyperlink r:id="rId7" w:anchor="sub_id=800" w:history="1">
        <w:r w:rsidR="00EF32AD">
          <w:rPr>
            <w:rStyle w:val="a3"/>
          </w:rPr>
          <w:t>Глава 2. Компетенция и полномочия Комитета</w:t>
        </w:r>
      </w:hyperlink>
    </w:p>
    <w:p w14:paraId="0940E151" w14:textId="77777777" w:rsidR="00813E77" w:rsidRDefault="001363B3">
      <w:pPr>
        <w:pStyle w:val="pj"/>
      </w:pPr>
      <w:hyperlink r:id="rId8" w:anchor="sub_id=900" w:history="1">
        <w:r w:rsidR="00EF32AD">
          <w:rPr>
            <w:rStyle w:val="a3"/>
          </w:rPr>
          <w:t>Глава 3. Права и обязанности Комитета и его членов</w:t>
        </w:r>
      </w:hyperlink>
    </w:p>
    <w:p w14:paraId="1910A5BD" w14:textId="77777777" w:rsidR="00813E77" w:rsidRDefault="001363B3">
      <w:pPr>
        <w:pStyle w:val="pj"/>
      </w:pPr>
      <w:hyperlink r:id="rId9" w:anchor="sub_id=1300" w:history="1">
        <w:r w:rsidR="00EF32AD">
          <w:rPr>
            <w:rStyle w:val="a3"/>
          </w:rPr>
          <w:t>Глава 4. Состав, порядок избрания и срок полномочий Комитета</w:t>
        </w:r>
      </w:hyperlink>
    </w:p>
    <w:p w14:paraId="2EB2F7D0" w14:textId="77777777" w:rsidR="00813E77" w:rsidRDefault="001363B3">
      <w:pPr>
        <w:pStyle w:val="pj"/>
      </w:pPr>
      <w:hyperlink r:id="rId10" w:anchor="sub_id=1700" w:history="1">
        <w:r w:rsidR="00EF32AD">
          <w:rPr>
            <w:rStyle w:val="a3"/>
          </w:rPr>
          <w:t>Глава 5. Председатель Комитета</w:t>
        </w:r>
      </w:hyperlink>
    </w:p>
    <w:p w14:paraId="22D9AA3A" w14:textId="77777777" w:rsidR="00813E77" w:rsidRDefault="001363B3">
      <w:pPr>
        <w:pStyle w:val="pj"/>
      </w:pPr>
      <w:hyperlink r:id="rId11" w:anchor="sub_id=2000" w:history="1">
        <w:r w:rsidR="00EF32AD">
          <w:rPr>
            <w:rStyle w:val="a3"/>
          </w:rPr>
          <w:t>Глава 6. Секретарь Комитета</w:t>
        </w:r>
      </w:hyperlink>
    </w:p>
    <w:p w14:paraId="13642760" w14:textId="77777777" w:rsidR="00813E77" w:rsidRDefault="001363B3">
      <w:pPr>
        <w:pStyle w:val="pj"/>
      </w:pPr>
      <w:hyperlink r:id="rId12" w:anchor="sub_id=2200" w:history="1">
        <w:r w:rsidR="00EF32AD">
          <w:rPr>
            <w:rStyle w:val="a3"/>
          </w:rPr>
          <w:t>Глава 7. Порядок работы Комитета</w:t>
        </w:r>
      </w:hyperlink>
    </w:p>
    <w:p w14:paraId="0447391D" w14:textId="77777777" w:rsidR="00813E77" w:rsidRDefault="001363B3">
      <w:pPr>
        <w:pStyle w:val="pj"/>
      </w:pPr>
      <w:hyperlink r:id="rId13" w:anchor="sub_id=3300" w:history="1">
        <w:r w:rsidR="00EF32AD">
          <w:rPr>
            <w:rStyle w:val="a3"/>
          </w:rPr>
          <w:t>Глава 8. Отчетность о деятельности Комитета</w:t>
        </w:r>
      </w:hyperlink>
    </w:p>
    <w:p w14:paraId="3B66B998" w14:textId="77777777" w:rsidR="00813E77" w:rsidRDefault="001363B3">
      <w:pPr>
        <w:pStyle w:val="pj"/>
      </w:pPr>
      <w:hyperlink r:id="rId14" w:anchor="sub_id=3500" w:history="1">
        <w:r w:rsidR="00EF32AD">
          <w:rPr>
            <w:rStyle w:val="a3"/>
          </w:rPr>
          <w:t>Глава 9. Ответственность членов Комитета</w:t>
        </w:r>
      </w:hyperlink>
    </w:p>
    <w:p w14:paraId="6EEACE90" w14:textId="77777777" w:rsidR="00813E77" w:rsidRDefault="001363B3">
      <w:pPr>
        <w:pStyle w:val="pj"/>
      </w:pPr>
      <w:hyperlink r:id="rId15" w:anchor="sub_id=3700" w:history="1">
        <w:r w:rsidR="00EF32AD">
          <w:rPr>
            <w:rStyle w:val="a3"/>
          </w:rPr>
          <w:t>Глава 10. Заключительные положения</w:t>
        </w:r>
      </w:hyperlink>
    </w:p>
    <w:p w14:paraId="41035C0E" w14:textId="77777777" w:rsidR="00813E77" w:rsidRDefault="00EF32AD">
      <w:pPr>
        <w:pStyle w:val="pc"/>
      </w:pPr>
      <w:bookmarkStart w:id="1" w:name="ContentEnd"/>
      <w:bookmarkEnd w:id="1"/>
      <w:r>
        <w:rPr>
          <w:rStyle w:val="s1"/>
        </w:rPr>
        <w:t> </w:t>
      </w:r>
    </w:p>
    <w:p w14:paraId="38EF54BC" w14:textId="77777777" w:rsidR="00813E77" w:rsidRDefault="00EF32AD">
      <w:pPr>
        <w:pStyle w:val="pc"/>
      </w:pPr>
      <w:r>
        <w:rPr>
          <w:rStyle w:val="s1"/>
        </w:rPr>
        <w:t> </w:t>
      </w:r>
    </w:p>
    <w:p w14:paraId="50928D5B" w14:textId="77777777" w:rsidR="00813E77" w:rsidRDefault="00EF32AD">
      <w:pPr>
        <w:pStyle w:val="pc"/>
      </w:pPr>
      <w:r>
        <w:rPr>
          <w:rStyle w:val="s1"/>
        </w:rPr>
        <w:t>Глава 1. Общие положения</w:t>
      </w:r>
    </w:p>
    <w:p w14:paraId="2145CCD4" w14:textId="77777777" w:rsidR="00813E77" w:rsidRDefault="00EF32AD">
      <w:pPr>
        <w:pStyle w:val="pj"/>
      </w:pPr>
      <w:r>
        <w:rPr>
          <w:rStyle w:val="s0"/>
        </w:rPr>
        <w:t> </w:t>
      </w:r>
    </w:p>
    <w:p w14:paraId="0DCFA2A8" w14:textId="77777777" w:rsidR="00813E77" w:rsidRDefault="00EF32AD">
      <w:pPr>
        <w:pStyle w:val="pj"/>
      </w:pPr>
      <w:r>
        <w:rPr>
          <w:rStyle w:val="s0"/>
        </w:rPr>
        <w:t xml:space="preserve">1. Настоящее Положение о Комитете по назначениям, вознаграждениям и социальным вопросам Совета директоров акционерного общества «Фонд развития предпринимательства «Даму» (далее - Положение) является внутренним документом акционерного общества «Фонд развития предпринимательства «Даму» (далее - Общество) и разработано в соответствии с </w:t>
      </w:r>
      <w:hyperlink r:id="rId1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обществах», </w:t>
      </w:r>
      <w:hyperlink r:id="rId17" w:history="1">
        <w:r>
          <w:rPr>
            <w:rStyle w:val="a3"/>
          </w:rPr>
          <w:t>Уставом</w:t>
        </w:r>
      </w:hyperlink>
      <w:r>
        <w:rPr>
          <w:rStyle w:val="s0"/>
        </w:rPr>
        <w:t xml:space="preserve">, </w:t>
      </w:r>
      <w:hyperlink r:id="rId18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корпоративного управления и </w:t>
      </w:r>
      <w:hyperlink r:id="rId19" w:history="1">
        <w:r>
          <w:rPr>
            <w:rStyle w:val="a3"/>
          </w:rPr>
          <w:t>Положением</w:t>
        </w:r>
      </w:hyperlink>
      <w:r>
        <w:rPr>
          <w:rStyle w:val="s0"/>
        </w:rPr>
        <w:t xml:space="preserve"> о Совете директоров.</w:t>
      </w:r>
    </w:p>
    <w:p w14:paraId="719FBF00" w14:textId="77777777" w:rsidR="00813E77" w:rsidRDefault="00EF32AD">
      <w:pPr>
        <w:pStyle w:val="pj"/>
      </w:pPr>
      <w:r>
        <w:rPr>
          <w:rStyle w:val="s0"/>
        </w:rPr>
        <w:t>2. Понятия и определения, используемые в настоящем Положении:</w:t>
      </w:r>
    </w:p>
    <w:p w14:paraId="186F5724" w14:textId="77777777" w:rsidR="00813E77" w:rsidRDefault="00EF32AD">
      <w:pPr>
        <w:pStyle w:val="pj"/>
      </w:pPr>
      <w:r>
        <w:rPr>
          <w:rStyle w:val="s0"/>
          <w:b/>
          <w:bCs/>
        </w:rPr>
        <w:t>Единственный акционер</w:t>
      </w:r>
      <w:r>
        <w:rPr>
          <w:rStyle w:val="s0"/>
        </w:rPr>
        <w:t xml:space="preserve"> - Акционерное общество «Национальный управляющий Холдинг «Байтерек»;</w:t>
      </w:r>
    </w:p>
    <w:p w14:paraId="026EC88A" w14:textId="77777777" w:rsidR="00813E77" w:rsidRDefault="00EF32AD">
      <w:pPr>
        <w:pStyle w:val="pj"/>
      </w:pPr>
      <w:r>
        <w:rPr>
          <w:rStyle w:val="s0"/>
          <w:b/>
          <w:bCs/>
        </w:rPr>
        <w:t>Законодательство</w:t>
      </w:r>
      <w:r>
        <w:rPr>
          <w:rStyle w:val="s0"/>
        </w:rPr>
        <w:t xml:space="preserve"> - совокупность нормативных правовых актов Республики Казахстан, принятых в установленном порядке;</w:t>
      </w:r>
    </w:p>
    <w:p w14:paraId="6F0FFC0B" w14:textId="77777777" w:rsidR="00813E77" w:rsidRDefault="00EF32AD">
      <w:pPr>
        <w:pStyle w:val="pj"/>
      </w:pPr>
      <w:r>
        <w:rPr>
          <w:rStyle w:val="s0"/>
          <w:b/>
          <w:bCs/>
        </w:rPr>
        <w:t>Комитеты</w:t>
      </w:r>
      <w:r>
        <w:rPr>
          <w:rStyle w:val="s0"/>
        </w:rPr>
        <w:t xml:space="preserve"> - комитеты Совета директоров Общества (Комитет по стратегическому планированию и корпоративному развитию, Комитет по аудиту и управлению рисками, Комитет по назначениям, вознаграждениям и социальным вопросам);</w:t>
      </w:r>
    </w:p>
    <w:p w14:paraId="53452EC1" w14:textId="77777777" w:rsidR="00813E77" w:rsidRDefault="00EF32AD">
      <w:pPr>
        <w:pStyle w:val="pj"/>
      </w:pPr>
      <w:r>
        <w:rPr>
          <w:rStyle w:val="s0"/>
          <w:b/>
          <w:bCs/>
        </w:rPr>
        <w:t>Комитет</w:t>
      </w:r>
      <w:r>
        <w:rPr>
          <w:rStyle w:val="s0"/>
        </w:rPr>
        <w:t xml:space="preserve"> - Комитет по назначениям, вознаграждениям и социальным вопросам Совета директоров Общества;</w:t>
      </w:r>
    </w:p>
    <w:p w14:paraId="201F7D27" w14:textId="77777777" w:rsidR="00813E77" w:rsidRDefault="00EF32AD">
      <w:pPr>
        <w:pStyle w:val="pj"/>
      </w:pPr>
      <w:r>
        <w:rPr>
          <w:rStyle w:val="s0"/>
          <w:b/>
          <w:bCs/>
        </w:rPr>
        <w:t>Корпоративный секретарь</w:t>
      </w:r>
      <w:r>
        <w:rPr>
          <w:rStyle w:val="s0"/>
        </w:rPr>
        <w:t xml:space="preserve"> - Корпоративный секретарь Общества;</w:t>
      </w:r>
    </w:p>
    <w:p w14:paraId="73110F3E" w14:textId="77777777" w:rsidR="00813E77" w:rsidRDefault="00EF32AD">
      <w:pPr>
        <w:pStyle w:val="pj"/>
      </w:pPr>
      <w:r>
        <w:rPr>
          <w:rStyle w:val="s0"/>
          <w:b/>
          <w:bCs/>
        </w:rPr>
        <w:t>Независимый директор</w:t>
      </w:r>
      <w:r>
        <w:rPr>
          <w:rStyle w:val="s0"/>
        </w:rPr>
        <w:t xml:space="preserve"> - член совета директоров, который не является аффилированным лицом Общества и не являлся им в течение трех лет, предшествовавших </w:t>
      </w:r>
      <w:r>
        <w:rPr>
          <w:rStyle w:val="s0"/>
        </w:rPr>
        <w:lastRenderedPageBreak/>
        <w:t>его избранию в совет директоров (за исключением случая его пребывания на должности независимого директора данного акционерного общества), не является аффилированным лицом по отношению к аффилированным лицам данного акционерного общества; не связан подчиненностью с должностными лицами Общества или организаций - аффилированных лиц Общества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акционера на заседаниях органов Общества и не являлся им в течение трех лет, предшествовавших его избранию в совет директоров; не участвует в аудите Общества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</w:t>
      </w:r>
    </w:p>
    <w:p w14:paraId="7082A1B3" w14:textId="77777777" w:rsidR="00813E77" w:rsidRDefault="00EF32AD">
      <w:pPr>
        <w:pStyle w:val="pj"/>
      </w:pPr>
      <w:r>
        <w:rPr>
          <w:rStyle w:val="s0"/>
          <w:b/>
          <w:bCs/>
        </w:rPr>
        <w:t>Служба внутреннего аудита</w:t>
      </w:r>
      <w:r>
        <w:rPr>
          <w:rStyle w:val="s0"/>
        </w:rPr>
        <w:t xml:space="preserve"> - орган Общества, осуществляющий внутренний аудит (в соответствии с определением МОППВА/Международные основы профессиональной практики внутреннего аудита Института внутренних аудиторов (The Institute of Internal Auditors) - деятельность по предоставлению независимых и объективных гарантий и консультаций, направленной на совершенствование работы организации. Внутренний аудит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управления;</w:t>
      </w:r>
    </w:p>
    <w:p w14:paraId="5E824AAF" w14:textId="77777777" w:rsidR="00813E77" w:rsidRDefault="00EF32AD">
      <w:pPr>
        <w:pStyle w:val="pj"/>
      </w:pPr>
      <w:r>
        <w:rPr>
          <w:rStyle w:val="s0"/>
          <w:b/>
          <w:bCs/>
        </w:rPr>
        <w:t>Совет директоров</w:t>
      </w:r>
      <w:r>
        <w:rPr>
          <w:rStyle w:val="s0"/>
        </w:rPr>
        <w:t xml:space="preserve"> - орган управления;</w:t>
      </w:r>
    </w:p>
    <w:p w14:paraId="477802C0" w14:textId="77777777" w:rsidR="00813E77" w:rsidRDefault="00EF32AD">
      <w:pPr>
        <w:pStyle w:val="pj"/>
      </w:pPr>
      <w:r>
        <w:rPr>
          <w:rStyle w:val="s0"/>
          <w:b/>
          <w:bCs/>
        </w:rPr>
        <w:t>Правление</w:t>
      </w:r>
      <w:r>
        <w:rPr>
          <w:rStyle w:val="s0"/>
        </w:rPr>
        <w:t xml:space="preserve"> - исполнительный орган;</w:t>
      </w:r>
    </w:p>
    <w:p w14:paraId="620E5E28" w14:textId="77777777" w:rsidR="00813E77" w:rsidRDefault="00EF32AD">
      <w:pPr>
        <w:pStyle w:val="pj"/>
      </w:pPr>
      <w:r>
        <w:rPr>
          <w:rStyle w:val="s0"/>
          <w:b/>
          <w:bCs/>
        </w:rPr>
        <w:t>Устав</w:t>
      </w:r>
      <w:r>
        <w:rPr>
          <w:rStyle w:val="s0"/>
        </w:rPr>
        <w:t xml:space="preserve"> - устав Общества.</w:t>
      </w:r>
    </w:p>
    <w:p w14:paraId="5C3F1FA3" w14:textId="77777777" w:rsidR="00813E77" w:rsidRDefault="00EF32AD">
      <w:pPr>
        <w:pStyle w:val="pj"/>
      </w:pPr>
      <w:r>
        <w:rPr>
          <w:rStyle w:val="s0"/>
        </w:rPr>
        <w:t>3. Настоящее Положение определяет статус, компетенцию, количественный состав, порядок формирования и работы Комитета, избрание Председателя и членов Комитета, полномочия и досрочное прекращение их полномочий, а также права и обязанности.</w:t>
      </w:r>
    </w:p>
    <w:p w14:paraId="7CAD9AC2" w14:textId="77777777" w:rsidR="00813E77" w:rsidRDefault="00EF32AD">
      <w:pPr>
        <w:pStyle w:val="pj"/>
      </w:pPr>
      <w:r>
        <w:rPr>
          <w:rStyle w:val="s0"/>
        </w:rPr>
        <w:t>4. Комитет является постоянно действующим консультативно-совещательным органом, оказывающим содействие Совету директоров путем предварительного рассмотрения, анализа, планирования преемственности и выработки рекомендаций по вопросам, относящимся к его компетенции.</w:t>
      </w:r>
    </w:p>
    <w:p w14:paraId="2B170FEB" w14:textId="77777777" w:rsidR="00813E77" w:rsidRDefault="00EF32AD">
      <w:pPr>
        <w:pStyle w:val="pj"/>
      </w:pPr>
      <w:r>
        <w:rPr>
          <w:rStyle w:val="s0"/>
        </w:rPr>
        <w:t>Комитет создан для повышения эффективности и качества работы Совета директоров, посредством углубленной проработки и мониторинга вопросов, относящихся к компетенции Совета директоров в сфере кадровой политики, системы назначений и вознаграждений, а также оценки деятельности в целом и в отдельности членов Совета директоров Общества, членов Правления Общества, планирования преемственности Председателя и членов Правления и оценки деятельности Корпоративного секретаря.</w:t>
      </w:r>
    </w:p>
    <w:p w14:paraId="2ECA858F" w14:textId="77777777" w:rsidR="00813E77" w:rsidRDefault="00EF32AD">
      <w:pPr>
        <w:pStyle w:val="pj"/>
      </w:pPr>
      <w:r>
        <w:rPr>
          <w:rStyle w:val="s0"/>
        </w:rPr>
        <w:t>5. Все предложения, разработанные Комитетом, оформляются в виде протоколов (решений) и носят рекомендательный характер.</w:t>
      </w:r>
    </w:p>
    <w:p w14:paraId="2A729AF6" w14:textId="77777777" w:rsidR="00813E77" w:rsidRDefault="00EF32AD">
      <w:pPr>
        <w:pStyle w:val="pj"/>
      </w:pPr>
      <w:r>
        <w:rPr>
          <w:rStyle w:val="s0"/>
        </w:rPr>
        <w:t>6. Комитет подотчетен Совету директоров Общества, и действует в рамках полномочий, предоставленных им Советом директоров Общества и настоящим Положением.</w:t>
      </w:r>
    </w:p>
    <w:p w14:paraId="09AFAB4F" w14:textId="77777777" w:rsidR="00813E77" w:rsidRDefault="00EF32AD">
      <w:pPr>
        <w:pStyle w:val="pj"/>
      </w:pPr>
      <w:r>
        <w:rPr>
          <w:rStyle w:val="s0"/>
        </w:rPr>
        <w:t xml:space="preserve">7. В своей деятельности Комитет руководствуется законодательством Республики Казахстан, </w:t>
      </w:r>
      <w:hyperlink r:id="rId20" w:history="1">
        <w:r>
          <w:rPr>
            <w:rStyle w:val="a3"/>
          </w:rPr>
          <w:t>Уставом</w:t>
        </w:r>
      </w:hyperlink>
      <w:r>
        <w:rPr>
          <w:rStyle w:val="s0"/>
        </w:rPr>
        <w:t xml:space="preserve"> Общества, </w:t>
      </w:r>
      <w:hyperlink r:id="rId21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корпоративного управления Общества, решениями Единственного акционера, Совета директоров Общества, </w:t>
      </w:r>
      <w:hyperlink r:id="rId22" w:history="1">
        <w:r>
          <w:rPr>
            <w:rStyle w:val="a3"/>
          </w:rPr>
          <w:t>Положением</w:t>
        </w:r>
      </w:hyperlink>
      <w:r>
        <w:rPr>
          <w:rStyle w:val="s0"/>
        </w:rPr>
        <w:t xml:space="preserve"> о Совете директоров Общества, настоящим Положением и иными внутренними документами Общества.</w:t>
      </w:r>
    </w:p>
    <w:p w14:paraId="334BA44E" w14:textId="77777777" w:rsidR="00813E77" w:rsidRDefault="00EF32AD">
      <w:pPr>
        <w:pStyle w:val="pj"/>
      </w:pPr>
      <w:r>
        <w:rPr>
          <w:rStyle w:val="s0"/>
        </w:rPr>
        <w:t> </w:t>
      </w:r>
    </w:p>
    <w:p w14:paraId="77EB1D6C" w14:textId="77777777" w:rsidR="00813E77" w:rsidRDefault="00EF32AD">
      <w:pPr>
        <w:pStyle w:val="pc"/>
      </w:pPr>
      <w:r>
        <w:rPr>
          <w:rStyle w:val="s1"/>
        </w:rPr>
        <w:t>Глава 2. Компетенция и полномочия Комитета</w:t>
      </w:r>
    </w:p>
    <w:p w14:paraId="11D4B751" w14:textId="77777777" w:rsidR="00813E77" w:rsidRDefault="00EF32AD">
      <w:pPr>
        <w:pStyle w:val="pc"/>
      </w:pPr>
      <w:r>
        <w:rPr>
          <w:rStyle w:val="s1"/>
        </w:rPr>
        <w:t> </w:t>
      </w:r>
    </w:p>
    <w:p w14:paraId="2889544D" w14:textId="77777777" w:rsidR="00813E77" w:rsidRDefault="00EF32AD">
      <w:pPr>
        <w:pStyle w:val="pj"/>
      </w:pPr>
      <w:r>
        <w:rPr>
          <w:rStyle w:val="s0"/>
        </w:rPr>
        <w:lastRenderedPageBreak/>
        <w:t>8. В компетенцию Комитета входит рассмотрение и предоставление рекомендаций Совету директоров по следующим вопросам:</w:t>
      </w:r>
    </w:p>
    <w:p w14:paraId="3773D874" w14:textId="77777777" w:rsidR="00813E77" w:rsidRDefault="00EF32AD">
      <w:pPr>
        <w:pStyle w:val="pj"/>
      </w:pPr>
      <w:r>
        <w:rPr>
          <w:rStyle w:val="s0"/>
        </w:rPr>
        <w:t>1) выработка рекомендаций в отношении кадровой политики, мотивации членов Правления Общества, а также Корпоративного секретаря, Омбудсмена и иностранных специалистов, привлекаемых на работу в Общество (далее - ключевые работники/ключевые должности), в области назначений, оценки и вознаграждения, социальных вопросов (вопросы корпоративной социальной ответственности);</w:t>
      </w:r>
    </w:p>
    <w:p w14:paraId="7243A2BE" w14:textId="77777777" w:rsidR="00813E77" w:rsidRDefault="00EF32AD">
      <w:pPr>
        <w:pStyle w:val="pj"/>
      </w:pPr>
      <w:r>
        <w:rPr>
          <w:rStyle w:val="s0"/>
        </w:rPr>
        <w:t>2) предварительная оценка кандидатов на должности членов Правления, руководителей, подотчетных Совету директоров, за исключением Службы внутреннего аудита и Комплаенс-контролера;</w:t>
      </w:r>
    </w:p>
    <w:p w14:paraId="27C7539A" w14:textId="77777777" w:rsidR="00813E77" w:rsidRDefault="00EF32AD">
      <w:pPr>
        <w:pStyle w:val="pj"/>
      </w:pPr>
      <w:r>
        <w:rPr>
          <w:rStyle w:val="s0"/>
        </w:rPr>
        <w:t>3) оценка внутренних документов, регулирующих этические стандарты и правила корпоративного поведения работников, выработка рекомендаций по изменению указанных документов или практик их применения;</w:t>
      </w:r>
    </w:p>
    <w:p w14:paraId="24DF0919" w14:textId="77777777" w:rsidR="00813E77" w:rsidRDefault="00EF32AD">
      <w:pPr>
        <w:pStyle w:val="pj"/>
      </w:pPr>
      <w:r>
        <w:rPr>
          <w:rStyle w:val="s0"/>
        </w:rPr>
        <w:t>4) мониторинг действующих внутренних документов в области подбора, назначений, замещения, прекращения полномочий, мотивации членов Правления, Корпоративного секретаря, в том числе анализ практик, применяемых в сопоставимых компаниях, выработка рекомендаций по изменению указанных документов или практик их применения;</w:t>
      </w:r>
    </w:p>
    <w:p w14:paraId="1B6CC8DE" w14:textId="77777777" w:rsidR="00813E77" w:rsidRDefault="00EF32AD">
      <w:pPr>
        <w:pStyle w:val="pj"/>
      </w:pPr>
      <w:r>
        <w:rPr>
          <w:rStyle w:val="s0"/>
        </w:rPr>
        <w:t>5) мониторинг соответствия кадровых политик стратегии развития, его финансовому положению, а также ситуации на рынке труда, выработка рекомендаций по изменению указанных документов;</w:t>
      </w:r>
    </w:p>
    <w:p w14:paraId="3762BCBF" w14:textId="77777777" w:rsidR="00813E77" w:rsidRDefault="00EF32AD">
      <w:pPr>
        <w:pStyle w:val="pj"/>
      </w:pPr>
      <w:r>
        <w:rPr>
          <w:rStyle w:val="s0"/>
        </w:rPr>
        <w:t>6) выработка рекомендаций по проведению корпоративных преобразований в сфере управления персоналом и оплаты труда;</w:t>
      </w:r>
    </w:p>
    <w:p w14:paraId="61EFCBE5" w14:textId="77777777" w:rsidR="00813E77" w:rsidRDefault="00EF32AD">
      <w:pPr>
        <w:pStyle w:val="pj"/>
      </w:pPr>
      <w:r>
        <w:rPr>
          <w:rStyle w:val="s0"/>
        </w:rPr>
        <w:t>7) выработка рекомендаций по обеспечению преемственности ключевых работников, включая рекомендации по плану замещения и кадровому резерву ключевых работников;</w:t>
      </w:r>
    </w:p>
    <w:p w14:paraId="476DE83B" w14:textId="77777777" w:rsidR="00813E77" w:rsidRDefault="00EF32AD">
      <w:pPr>
        <w:pStyle w:val="pj"/>
      </w:pPr>
      <w:r>
        <w:rPr>
          <w:rStyle w:val="s0"/>
        </w:rPr>
        <w:t>8) оценка состояния кадрового резерва на ключевые должности, в том числе в Правление Общества;</w:t>
      </w:r>
    </w:p>
    <w:p w14:paraId="5E7309AE" w14:textId="77777777" w:rsidR="00813E77" w:rsidRDefault="00EF32AD">
      <w:pPr>
        <w:pStyle w:val="pj"/>
      </w:pPr>
      <w:r>
        <w:rPr>
          <w:rStyle w:val="s0"/>
        </w:rPr>
        <w:t>9) оценка кандидатов на ключевые должности и формирование рекомендаций по назначению/прекращению полномочий работников, подотчетных Совету директоров, за исключением Службы внутреннего аудита и Комплаенс-контролера;</w:t>
      </w:r>
    </w:p>
    <w:p w14:paraId="7E4747C7" w14:textId="77777777" w:rsidR="00813E77" w:rsidRDefault="00EF32AD">
      <w:pPr>
        <w:pStyle w:val="pj"/>
      </w:pPr>
      <w:r>
        <w:rPr>
          <w:rStyle w:val="s0"/>
        </w:rPr>
        <w:t>10) выработка рекомендаций в отношении существенных условий трудовых договоров с работниками, подотчетными Совету директоров;</w:t>
      </w:r>
    </w:p>
    <w:p w14:paraId="0F9988E5" w14:textId="77777777" w:rsidR="00813E77" w:rsidRDefault="00EF32AD">
      <w:pPr>
        <w:pStyle w:val="pj"/>
      </w:pPr>
      <w:r>
        <w:rPr>
          <w:rStyle w:val="s0"/>
        </w:rPr>
        <w:t>11) предварительное рассмотрение информации о результатах проведенной оценки деятельности Совета директоров, членов Совета директоров и комитетов Совета директоров за отчетный год и утверждении Плана совершенствования деятельности Совета директоров;</w:t>
      </w:r>
    </w:p>
    <w:p w14:paraId="10256660" w14:textId="77777777" w:rsidR="00813E77" w:rsidRDefault="00EF32AD">
      <w:pPr>
        <w:pStyle w:val="pj"/>
      </w:pPr>
      <w:r>
        <w:rPr>
          <w:rStyle w:val="s0"/>
        </w:rPr>
        <w:t>12) выработка рекомендаций по принципам и критериям определения размера и условий выплаты вознаграждений и компенсаций ключевым работникам, а также рекомендаций по условиям программ стимулирования работников;</w:t>
      </w:r>
    </w:p>
    <w:p w14:paraId="05D538A9" w14:textId="77777777" w:rsidR="00813E77" w:rsidRDefault="00EF32AD">
      <w:pPr>
        <w:pStyle w:val="pj"/>
      </w:pPr>
      <w:r>
        <w:rPr>
          <w:rStyle w:val="s0"/>
        </w:rPr>
        <w:t>13) выработка рекомендаций по ключевым показателям деятельности для членов Правления и предоставление их на утверждение Совету директоров;</w:t>
      </w:r>
    </w:p>
    <w:p w14:paraId="5FEB5F51" w14:textId="77777777" w:rsidR="00813E77" w:rsidRDefault="00EF32AD">
      <w:pPr>
        <w:pStyle w:val="pj"/>
      </w:pPr>
      <w:r>
        <w:rPr>
          <w:rStyle w:val="s0"/>
        </w:rPr>
        <w:t>14) проведение регулярной оценки деятельности работников, подотчетных Совету директоров за исключением Службы внутреннего аудита и Комплаенс-контролера, и предоставление соответствующих рекомендаций Совету директоров;</w:t>
      </w:r>
    </w:p>
    <w:p w14:paraId="63B4A1E8" w14:textId="77777777" w:rsidR="00813E77" w:rsidRDefault="00EF32AD">
      <w:pPr>
        <w:pStyle w:val="pj"/>
      </w:pPr>
      <w:r>
        <w:rPr>
          <w:rStyle w:val="s0"/>
        </w:rPr>
        <w:t>15) рассмотрение не реже одного раза в год отчета Омбудсмена о результатах проведенной работы, и оценка результатов его деятельности;</w:t>
      </w:r>
    </w:p>
    <w:p w14:paraId="23B4284F" w14:textId="77777777" w:rsidR="00813E77" w:rsidRDefault="00EF32AD">
      <w:pPr>
        <w:pStyle w:val="pj"/>
      </w:pPr>
      <w:r>
        <w:rPr>
          <w:rStyle w:val="s0"/>
        </w:rPr>
        <w:lastRenderedPageBreak/>
        <w:t>16) мониторинг за обеспечением надлежащего раскрытия информации в отношении вознаграждений и компенсаций членов органов в соответствии с требованиями законодательства Республики Казахстан и внутренними документами;</w:t>
      </w:r>
    </w:p>
    <w:p w14:paraId="517B2F2C" w14:textId="77777777" w:rsidR="00813E77" w:rsidRDefault="00EF32AD">
      <w:pPr>
        <w:pStyle w:val="pj"/>
      </w:pPr>
      <w:r>
        <w:rPr>
          <w:rStyle w:val="s0"/>
        </w:rPr>
        <w:t>17) рассмотрение корпоративного конфликта в случае вовлечения в него Председателя Совета директоров Общества;</w:t>
      </w:r>
    </w:p>
    <w:p w14:paraId="7DCD87F8" w14:textId="77777777" w:rsidR="00813E77" w:rsidRDefault="00EF32AD">
      <w:pPr>
        <w:pStyle w:val="pj"/>
      </w:pPr>
      <w:r>
        <w:rPr>
          <w:rStyle w:val="s0"/>
        </w:rPr>
        <w:t>18) при необходимости, проведение на регулярной основе (не менее одного раза в год) оценки эффективности политики и размера вознаграждения членов Совета директоров, в том числе с привлечением внешних экспертов (консультантов);</w:t>
      </w:r>
    </w:p>
    <w:p w14:paraId="50E61EE4" w14:textId="77777777" w:rsidR="00813E77" w:rsidRDefault="00EF32AD">
      <w:pPr>
        <w:pStyle w:val="pj"/>
      </w:pPr>
      <w:r>
        <w:rPr>
          <w:rStyle w:val="s0"/>
        </w:rPr>
        <w:t>19) рассмотрение иных вопросов, относящихся к компетенции данного Комитета.</w:t>
      </w:r>
    </w:p>
    <w:p w14:paraId="273BFCF4" w14:textId="77777777" w:rsidR="00813E77" w:rsidRDefault="00EF32AD">
      <w:pPr>
        <w:pStyle w:val="pj"/>
      </w:pPr>
      <w:r>
        <w:rPr>
          <w:rStyle w:val="s0"/>
        </w:rPr>
        <w:t> </w:t>
      </w:r>
    </w:p>
    <w:p w14:paraId="4363D43D" w14:textId="77777777" w:rsidR="00813E77" w:rsidRDefault="00EF32AD">
      <w:pPr>
        <w:pStyle w:val="pc"/>
      </w:pPr>
      <w:r>
        <w:rPr>
          <w:rStyle w:val="s1"/>
        </w:rPr>
        <w:t>Глава 3. Права и обязанности Комитета и его членов</w:t>
      </w:r>
    </w:p>
    <w:p w14:paraId="67D1F975" w14:textId="77777777" w:rsidR="00813E77" w:rsidRDefault="00EF32AD">
      <w:pPr>
        <w:pStyle w:val="pc"/>
      </w:pPr>
      <w:r>
        <w:rPr>
          <w:rStyle w:val="s1"/>
        </w:rPr>
        <w:t> </w:t>
      </w:r>
    </w:p>
    <w:p w14:paraId="7D5BDA69" w14:textId="77777777" w:rsidR="00813E77" w:rsidRDefault="00EF32AD">
      <w:pPr>
        <w:pStyle w:val="pj"/>
      </w:pPr>
      <w:r>
        <w:rPr>
          <w:rStyle w:val="s0"/>
        </w:rPr>
        <w:t>9. Для реализации возложенных полномочий Комитет и его члены наделены следующими правами:</w:t>
      </w:r>
    </w:p>
    <w:p w14:paraId="47D6F757" w14:textId="77777777" w:rsidR="00813E77" w:rsidRDefault="00EF32AD">
      <w:pPr>
        <w:pStyle w:val="pj"/>
      </w:pPr>
      <w:r>
        <w:rPr>
          <w:rStyle w:val="s0"/>
        </w:rPr>
        <w:t>1) запрашивать в рамках своей компетенции документы, отчеты, объяснения и другую информацию у членов Совета директоров, Комитетов, Правления, Службы внутреннего аудита, Комплаенс-контролера, Корпоративного секретаря и иных работников Общества;</w:t>
      </w:r>
    </w:p>
    <w:p w14:paraId="1CDB8E90" w14:textId="77777777" w:rsidR="00813E77" w:rsidRDefault="00EF32AD">
      <w:pPr>
        <w:pStyle w:val="pj"/>
      </w:pPr>
      <w:r>
        <w:rPr>
          <w:rStyle w:val="s0"/>
        </w:rPr>
        <w:t>2) приглашать членов Правления, Комитетов, Службы внутреннего аудита, Комплаенс-контролера и иных лиц на свои заседания в качестве наблюдателей;</w:t>
      </w:r>
    </w:p>
    <w:p w14:paraId="2DF8E881" w14:textId="77777777" w:rsidR="00813E77" w:rsidRDefault="00EF32AD">
      <w:pPr>
        <w:pStyle w:val="pj"/>
      </w:pPr>
      <w:r>
        <w:rPr>
          <w:rStyle w:val="s0"/>
        </w:rPr>
        <w:t>3) в установленном порядке пользоваться услугами внешних экспертов и консультантов в рамках средств, предусмотренных в бюджете Общества на текущий год;</w:t>
      </w:r>
    </w:p>
    <w:p w14:paraId="40FC6D90" w14:textId="77777777" w:rsidR="00813E77" w:rsidRDefault="00EF32AD">
      <w:pPr>
        <w:pStyle w:val="pj"/>
      </w:pPr>
      <w:r>
        <w:rPr>
          <w:rStyle w:val="s0"/>
        </w:rPr>
        <w:t>4) участвовать в контроле и проверке исполнения решений и поручений Совета директоров Общества по вопросам своей деятельности;</w:t>
      </w:r>
    </w:p>
    <w:p w14:paraId="2F03F8D7" w14:textId="77777777" w:rsidR="00813E77" w:rsidRDefault="00EF32AD">
      <w:pPr>
        <w:pStyle w:val="pj"/>
      </w:pPr>
      <w:r>
        <w:rPr>
          <w:rStyle w:val="s0"/>
        </w:rPr>
        <w:t>5) разрабатывать и вносить предложения по внесению изменений и дополнений в настоящее Положение;</w:t>
      </w:r>
    </w:p>
    <w:p w14:paraId="466E2D8A" w14:textId="77777777" w:rsidR="00813E77" w:rsidRDefault="00EF32AD">
      <w:pPr>
        <w:pStyle w:val="pj"/>
      </w:pPr>
      <w:r>
        <w:rPr>
          <w:rStyle w:val="s0"/>
        </w:rPr>
        <w:t>6) разрабатывать и представлять на утверждение Совета директоров Общества проекты документов, касающихся деятельности Комитета;</w:t>
      </w:r>
    </w:p>
    <w:p w14:paraId="0BD5F462" w14:textId="77777777" w:rsidR="00813E77" w:rsidRDefault="00EF32AD">
      <w:pPr>
        <w:pStyle w:val="pj"/>
      </w:pPr>
      <w:r>
        <w:rPr>
          <w:rStyle w:val="s0"/>
        </w:rPr>
        <w:t>7) требовать созыва заседания Комитета и вносить вопросы в повестку дня заседания Комитета;</w:t>
      </w:r>
    </w:p>
    <w:p w14:paraId="2A0D00A3" w14:textId="77777777" w:rsidR="00813E77" w:rsidRDefault="00EF32AD">
      <w:pPr>
        <w:pStyle w:val="pj"/>
      </w:pPr>
      <w:r>
        <w:rPr>
          <w:rStyle w:val="s0"/>
        </w:rPr>
        <w:t>8) пользоваться иными правами, необходимыми для осуществления возложенных на него полномочий.</w:t>
      </w:r>
    </w:p>
    <w:p w14:paraId="4FDE270F" w14:textId="77777777" w:rsidR="00813E77" w:rsidRDefault="00EF32AD">
      <w:pPr>
        <w:pStyle w:val="pj"/>
      </w:pPr>
      <w:r>
        <w:rPr>
          <w:rStyle w:val="s0"/>
        </w:rPr>
        <w:t>10. Комитет вправе рассматривать иные вопросы, относящиеся к компетенции Комитета, в том числе по решению Совета директоров или его Председателя.</w:t>
      </w:r>
    </w:p>
    <w:p w14:paraId="188D4CFC" w14:textId="77777777" w:rsidR="00813E77" w:rsidRDefault="00EF32AD">
      <w:pPr>
        <w:pStyle w:val="pj"/>
      </w:pPr>
      <w:r>
        <w:rPr>
          <w:rStyle w:val="s0"/>
        </w:rPr>
        <w:t>11. Комитет осуществляет мониторинг и анализ исполнения решений Совета директоров Общества, относящихся к компетенции Комитета.</w:t>
      </w:r>
    </w:p>
    <w:p w14:paraId="7FCF0D8D" w14:textId="77777777" w:rsidR="00813E77" w:rsidRDefault="00EF32AD">
      <w:pPr>
        <w:pStyle w:val="pj"/>
      </w:pPr>
      <w:r>
        <w:rPr>
          <w:rStyle w:val="s0"/>
        </w:rPr>
        <w:t>12. Комитет и его члены обязаны:</w:t>
      </w:r>
    </w:p>
    <w:p w14:paraId="4547C84B" w14:textId="77777777" w:rsidR="00813E77" w:rsidRDefault="00EF32AD">
      <w:pPr>
        <w:pStyle w:val="pj"/>
      </w:pPr>
      <w:r>
        <w:rPr>
          <w:rStyle w:val="s0"/>
        </w:rPr>
        <w:t>1) осуществлять свою деятельность честно и добросовестно в соответствии с настоящим Положением, в интересах Единственного акционера и Общества в целом;</w:t>
      </w:r>
    </w:p>
    <w:p w14:paraId="6DDBB8A4" w14:textId="77777777" w:rsidR="00813E77" w:rsidRDefault="00EF32AD">
      <w:pPr>
        <w:pStyle w:val="pj"/>
      </w:pPr>
      <w:r>
        <w:rPr>
          <w:rStyle w:val="s0"/>
        </w:rPr>
        <w:t>2) уделять достаточное количество времени для эффективного исполнения своих обязанностей;</w:t>
      </w:r>
    </w:p>
    <w:p w14:paraId="21474BCA" w14:textId="77777777" w:rsidR="00813E77" w:rsidRDefault="00EF32AD">
      <w:pPr>
        <w:pStyle w:val="pj"/>
      </w:pPr>
      <w:r>
        <w:rPr>
          <w:rStyle w:val="s0"/>
        </w:rPr>
        <w:t>3) участвовать в работе Комитета и присутствовать на его очных заседаниях;</w:t>
      </w:r>
    </w:p>
    <w:p w14:paraId="4733408D" w14:textId="77777777" w:rsidR="00813E77" w:rsidRDefault="00EF32AD">
      <w:pPr>
        <w:pStyle w:val="pj"/>
      </w:pPr>
      <w:r>
        <w:rPr>
          <w:rStyle w:val="s0"/>
        </w:rPr>
        <w:t>4) по требованию Совета директоров Общества отчитываться перед Советом директоров Общества о результатах своей деятельности;</w:t>
      </w:r>
    </w:p>
    <w:p w14:paraId="14403598" w14:textId="77777777" w:rsidR="00813E77" w:rsidRDefault="00EF32AD">
      <w:pPr>
        <w:pStyle w:val="pj"/>
      </w:pPr>
      <w:r>
        <w:rPr>
          <w:rStyle w:val="s0"/>
        </w:rPr>
        <w:t>5) соблюдать конфиденциальность информации, полученной в рамках осуществления деятельности Комитета;</w:t>
      </w:r>
    </w:p>
    <w:p w14:paraId="7E54CFEC" w14:textId="77777777" w:rsidR="00813E77" w:rsidRDefault="00EF32AD">
      <w:pPr>
        <w:pStyle w:val="pj"/>
      </w:pPr>
      <w:r>
        <w:rPr>
          <w:rStyle w:val="s0"/>
        </w:rPr>
        <w:t>6) сообщать Совету директоров Общества о любых изменениях в своем статусе независимого директора или о возникновении конфликта интересов в связи с решениями, которые должны быть приняты Комитетом;</w:t>
      </w:r>
    </w:p>
    <w:p w14:paraId="16B98A6C" w14:textId="77777777" w:rsidR="00813E77" w:rsidRDefault="00EF32AD">
      <w:pPr>
        <w:pStyle w:val="pj"/>
      </w:pPr>
      <w:r>
        <w:rPr>
          <w:rStyle w:val="s0"/>
        </w:rPr>
        <w:lastRenderedPageBreak/>
        <w:t>7) подтверждать наличие глубоких знаний в области управления персоналом и/или проходить соответствующее обучение (не реже 1 (одного) раза в 3 (три) года).</w:t>
      </w:r>
    </w:p>
    <w:p w14:paraId="6700041C" w14:textId="77777777" w:rsidR="00813E77" w:rsidRDefault="00EF32AD">
      <w:pPr>
        <w:pStyle w:val="pj"/>
      </w:pPr>
      <w:r>
        <w:rPr>
          <w:rStyle w:val="s0"/>
        </w:rPr>
        <w:t> </w:t>
      </w:r>
    </w:p>
    <w:p w14:paraId="06AA8CD4" w14:textId="77777777" w:rsidR="00813E77" w:rsidRDefault="00EF32AD">
      <w:pPr>
        <w:pStyle w:val="pc"/>
      </w:pPr>
      <w:r>
        <w:rPr>
          <w:rStyle w:val="s1"/>
        </w:rPr>
        <w:t>Глава 4. Состав, порядок избрания и срок полномочий Комитета</w:t>
      </w:r>
    </w:p>
    <w:p w14:paraId="57E94EA5" w14:textId="77777777" w:rsidR="00813E77" w:rsidRDefault="00EF32AD">
      <w:pPr>
        <w:pStyle w:val="pc"/>
      </w:pPr>
      <w:r>
        <w:rPr>
          <w:rStyle w:val="s1"/>
        </w:rPr>
        <w:t> </w:t>
      </w:r>
    </w:p>
    <w:p w14:paraId="2C7B0189" w14:textId="77777777" w:rsidR="00813E77" w:rsidRDefault="00EF32AD">
      <w:pPr>
        <w:pStyle w:val="pj"/>
      </w:pPr>
      <w:r>
        <w:rPr>
          <w:rStyle w:val="s0"/>
        </w:rPr>
        <w:t>13. Комитет состоит из членов Совета директоров Общества, обладающих необходимыми профессиональными знаниями, компетенциями и навыками для работы в Комитете. Комитет должен состоять на 2/3 из независимых директоров.</w:t>
      </w:r>
    </w:p>
    <w:p w14:paraId="05F6A656" w14:textId="77777777" w:rsidR="00813E77" w:rsidRDefault="00EF32AD">
      <w:pPr>
        <w:pStyle w:val="pj"/>
      </w:pPr>
      <w:r>
        <w:rPr>
          <w:rStyle w:val="s0"/>
        </w:rPr>
        <w:t>14. Председатель и члены Комитета избираются Советом директоров Общества простым большинством голосов. В состав Комитета не могут входить Председатель, члены Правления и работники Общества. Члены Правления/работники Общества могут принимать участие на заседаниях Комитетов в качестве приглашенных лиц.</w:t>
      </w:r>
    </w:p>
    <w:p w14:paraId="6257E23E" w14:textId="77777777" w:rsidR="00813E77" w:rsidRDefault="00EF32AD">
      <w:pPr>
        <w:pStyle w:val="pj"/>
      </w:pPr>
      <w:r>
        <w:rPr>
          <w:rStyle w:val="s0"/>
        </w:rPr>
        <w:t>15. Срок полномочий членов Комитета совпадает со сроком их полномочий в качестве членов Совета директоров Общества.</w:t>
      </w:r>
    </w:p>
    <w:p w14:paraId="608F5CC8" w14:textId="77777777" w:rsidR="00813E77" w:rsidRDefault="00EF32AD">
      <w:pPr>
        <w:pStyle w:val="pj"/>
      </w:pPr>
      <w:r>
        <w:rPr>
          <w:rStyle w:val="s0"/>
        </w:rPr>
        <w:t>16. Комитет может быть досрочно расформирован по решению Совета директоров Общества.</w:t>
      </w:r>
    </w:p>
    <w:p w14:paraId="76E752F3" w14:textId="77777777" w:rsidR="00813E77" w:rsidRDefault="00EF32AD">
      <w:pPr>
        <w:pStyle w:val="pj"/>
      </w:pPr>
      <w:r>
        <w:rPr>
          <w:rStyle w:val="s0"/>
        </w:rPr>
        <w:t> </w:t>
      </w:r>
    </w:p>
    <w:p w14:paraId="23661C81" w14:textId="77777777" w:rsidR="00813E77" w:rsidRDefault="00EF32AD">
      <w:pPr>
        <w:pStyle w:val="pc"/>
      </w:pPr>
      <w:r>
        <w:rPr>
          <w:rStyle w:val="s1"/>
        </w:rPr>
        <w:t>Глава 5. Председатель Комитета</w:t>
      </w:r>
    </w:p>
    <w:p w14:paraId="1F604DD1" w14:textId="77777777" w:rsidR="00813E77" w:rsidRDefault="00EF32AD">
      <w:pPr>
        <w:pStyle w:val="pc"/>
      </w:pPr>
      <w:r>
        <w:rPr>
          <w:rStyle w:val="s1"/>
        </w:rPr>
        <w:t> </w:t>
      </w:r>
    </w:p>
    <w:p w14:paraId="4C96134E" w14:textId="77777777" w:rsidR="00813E77" w:rsidRDefault="00EF32AD">
      <w:pPr>
        <w:pStyle w:val="pj"/>
      </w:pPr>
      <w:r>
        <w:rPr>
          <w:rStyle w:val="s0"/>
        </w:rPr>
        <w:t>17. Председатель Комитета избирается из числа независимых директоров и организует работу возглавляемого им Комитета, в частности:</w:t>
      </w:r>
    </w:p>
    <w:p w14:paraId="346F8302" w14:textId="77777777" w:rsidR="00813E77" w:rsidRDefault="00EF32AD">
      <w:pPr>
        <w:pStyle w:val="pj"/>
      </w:pPr>
      <w:r>
        <w:rPr>
          <w:rStyle w:val="s0"/>
        </w:rPr>
        <w:t>1) созывает заседания Комитета, определяет форму проведения заседаний и председательствует на них;</w:t>
      </w:r>
    </w:p>
    <w:p w14:paraId="3501BE3E" w14:textId="77777777" w:rsidR="00813E77" w:rsidRDefault="00EF32AD">
      <w:pPr>
        <w:pStyle w:val="pj"/>
      </w:pPr>
      <w:r>
        <w:rPr>
          <w:rStyle w:val="s0"/>
        </w:rPr>
        <w:t>2) формирует повестку дня заседаний Комитета;</w:t>
      </w:r>
    </w:p>
    <w:p w14:paraId="1EEC1430" w14:textId="77777777" w:rsidR="00813E77" w:rsidRDefault="00EF32AD">
      <w:pPr>
        <w:pStyle w:val="pj"/>
      </w:pPr>
      <w:r>
        <w:rPr>
          <w:rStyle w:val="s0"/>
        </w:rPr>
        <w:t>3) организует ведение протокола на очных заседаниях Комитета;</w:t>
      </w:r>
    </w:p>
    <w:p w14:paraId="61CF29BC" w14:textId="77777777" w:rsidR="00813E77" w:rsidRDefault="00EF32AD">
      <w:pPr>
        <w:pStyle w:val="pj"/>
      </w:pPr>
      <w:r>
        <w:rPr>
          <w:rStyle w:val="s0"/>
        </w:rPr>
        <w:t>4) организует обсуждение вопросов на заседаниях Комитета, а также заслушивает мнения лиц, приглашенных к участию в заседаниях;</w:t>
      </w:r>
    </w:p>
    <w:p w14:paraId="63810941" w14:textId="77777777" w:rsidR="00813E77" w:rsidRDefault="00EF32AD">
      <w:pPr>
        <w:pStyle w:val="pj"/>
      </w:pPr>
      <w:r>
        <w:rPr>
          <w:rStyle w:val="s0"/>
        </w:rPr>
        <w:t>5) поддерживает постоянные контакты с членами Совета директоров Общества, членами Правления Общества, структурными подразделениями Общества с целью получения максимально полной и достоверной информации, необходимой для принятия Комитетом решений, и с целью обеспечения их эффективного взаимодействия с Советом директоров Общества;</w:t>
      </w:r>
    </w:p>
    <w:p w14:paraId="684CFB65" w14:textId="77777777" w:rsidR="00813E77" w:rsidRDefault="00EF32AD">
      <w:pPr>
        <w:pStyle w:val="pj"/>
      </w:pPr>
      <w:r>
        <w:rPr>
          <w:rStyle w:val="s0"/>
        </w:rPr>
        <w:t>6) распределяет обязанности между его членами, дает им и секретарю Комитета поручения, связанные с изучением и подготовкой вопросов для рассмотрения на заседаниях Комитета;</w:t>
      </w:r>
    </w:p>
    <w:p w14:paraId="6C554A66" w14:textId="77777777" w:rsidR="00813E77" w:rsidRDefault="00EF32AD">
      <w:pPr>
        <w:pStyle w:val="pj"/>
      </w:pPr>
      <w:r>
        <w:rPr>
          <w:rStyle w:val="s0"/>
        </w:rPr>
        <w:t>7) обеспечивает и координирует работу по исполнению решений Комитета;</w:t>
      </w:r>
    </w:p>
    <w:p w14:paraId="1F141CCC" w14:textId="77777777" w:rsidR="00813E77" w:rsidRDefault="00EF32AD">
      <w:pPr>
        <w:pStyle w:val="pj"/>
      </w:pPr>
      <w:r>
        <w:rPr>
          <w:rStyle w:val="s0"/>
        </w:rPr>
        <w:t>8) обеспечивает разработку и утверждение плана работы Комитета на текущий год с учетом плана заседаний Совета директоров, обеспечивает мониторинг и надзор надлежащего исполнения решений и поручений возглавляемого им Комитета;</w:t>
      </w:r>
    </w:p>
    <w:p w14:paraId="61A18DC2" w14:textId="77777777" w:rsidR="00813E77" w:rsidRDefault="00EF32AD">
      <w:pPr>
        <w:pStyle w:val="pj"/>
      </w:pPr>
      <w:r>
        <w:rPr>
          <w:rStyle w:val="s0"/>
        </w:rPr>
        <w:t>9) готовит отчет о деятельности комитета и на отдельном заседании отчитывается перед Советом директоров об итогах деятельности за год в ходе заседания Совета директоров.</w:t>
      </w:r>
    </w:p>
    <w:p w14:paraId="0DC8288A" w14:textId="77777777" w:rsidR="00813E77" w:rsidRDefault="00EF32AD">
      <w:pPr>
        <w:pStyle w:val="pj"/>
      </w:pPr>
      <w:r>
        <w:rPr>
          <w:rStyle w:val="s0"/>
        </w:rPr>
        <w:t>18. Председатель Комитета наряду с профессиональными компетенциями должен обладать организаторскими и лидерскими качествами, хорошими коммуникативными навыками для эффективной организации деятельности возглавляемого им Комитета.</w:t>
      </w:r>
    </w:p>
    <w:p w14:paraId="52C80089" w14:textId="77777777" w:rsidR="00813E77" w:rsidRDefault="00EF32AD">
      <w:pPr>
        <w:pStyle w:val="pj"/>
      </w:pPr>
      <w:r>
        <w:rPr>
          <w:rStyle w:val="s0"/>
        </w:rPr>
        <w:t>19. В случае отсутствия Председателя Комитета на заседании члены Комитета избирают председательствующего на заседаниях из числа присутствующих членов простым большинством голосов.</w:t>
      </w:r>
    </w:p>
    <w:p w14:paraId="5DC96FC5" w14:textId="77777777" w:rsidR="00813E77" w:rsidRDefault="00EF32AD">
      <w:pPr>
        <w:pStyle w:val="pj"/>
      </w:pPr>
      <w:r>
        <w:rPr>
          <w:rStyle w:val="s0"/>
        </w:rPr>
        <w:t> </w:t>
      </w:r>
    </w:p>
    <w:p w14:paraId="13D1B6E7" w14:textId="77777777" w:rsidR="00813E77" w:rsidRDefault="00EF32AD">
      <w:pPr>
        <w:pStyle w:val="pc"/>
      </w:pPr>
      <w:r>
        <w:rPr>
          <w:rStyle w:val="s1"/>
        </w:rPr>
        <w:lastRenderedPageBreak/>
        <w:t>Глава 6. Секретарь Комитета</w:t>
      </w:r>
    </w:p>
    <w:p w14:paraId="6F6289B1" w14:textId="77777777" w:rsidR="00813E77" w:rsidRDefault="00EF32AD">
      <w:pPr>
        <w:pStyle w:val="pc"/>
      </w:pPr>
      <w:r>
        <w:rPr>
          <w:rStyle w:val="s1"/>
        </w:rPr>
        <w:t> </w:t>
      </w:r>
    </w:p>
    <w:p w14:paraId="324939F9" w14:textId="77777777" w:rsidR="00813E77" w:rsidRDefault="00EF32AD">
      <w:pPr>
        <w:pStyle w:val="pj"/>
      </w:pPr>
      <w:r>
        <w:rPr>
          <w:rStyle w:val="s0"/>
        </w:rPr>
        <w:t>20. Функции по организационному и информационному обеспечению работы Комитета осуществляет Корпоративный секретарь и является секретарем Комитета. На период отсутствия Корпоративного секретаря (отпуск, командировка и другие уважительные причины), исполнение его обязанностей в соответствии с решением Председателя Комитета временно возлагается на иного работника Общества.</w:t>
      </w:r>
    </w:p>
    <w:p w14:paraId="3E41C3DF" w14:textId="77777777" w:rsidR="00813E77" w:rsidRDefault="00EF32AD">
      <w:pPr>
        <w:pStyle w:val="pj"/>
      </w:pPr>
      <w:r>
        <w:rPr>
          <w:rStyle w:val="s0"/>
        </w:rPr>
        <w:t>21. Секретарь Комитета обеспечивает:</w:t>
      </w:r>
    </w:p>
    <w:p w14:paraId="7C04279C" w14:textId="77777777" w:rsidR="00813E77" w:rsidRDefault="00EF32AD">
      <w:pPr>
        <w:pStyle w:val="pj"/>
      </w:pPr>
      <w:r>
        <w:rPr>
          <w:rStyle w:val="s0"/>
        </w:rPr>
        <w:t>1) подготовку и проведение заседаний Комитета;</w:t>
      </w:r>
    </w:p>
    <w:p w14:paraId="46709790" w14:textId="77777777" w:rsidR="00813E77" w:rsidRDefault="00EF32AD">
      <w:pPr>
        <w:pStyle w:val="pj"/>
      </w:pPr>
      <w:r>
        <w:rPr>
          <w:rStyle w:val="s0"/>
        </w:rPr>
        <w:t>2) сбор и систематизацию материалов к заседаниям;</w:t>
      </w:r>
    </w:p>
    <w:p w14:paraId="68734DF2" w14:textId="77777777" w:rsidR="00813E77" w:rsidRDefault="00EF32AD">
      <w:pPr>
        <w:pStyle w:val="pj"/>
      </w:pPr>
      <w:r>
        <w:rPr>
          <w:rStyle w:val="s0"/>
        </w:rPr>
        <w:t>3) своевременное направление членам Комитета и приглашенным лицам уведомлений о проведении заседаний Комитета, повестки дня заседаний, материалов по вопросам повестки дня;</w:t>
      </w:r>
    </w:p>
    <w:p w14:paraId="2A822691" w14:textId="77777777" w:rsidR="00813E77" w:rsidRDefault="00EF32AD">
      <w:pPr>
        <w:pStyle w:val="pj"/>
      </w:pPr>
      <w:r>
        <w:rPr>
          <w:rStyle w:val="s0"/>
        </w:rPr>
        <w:t>4) протоколирование заседаний, оформление итогов заочных голосований комитета, а также последующее хранение протоколов, электронные версии протоколов, подписанные с использованием ЭЦП (решений, бюллетеней), стенограмм, аудио-видео записей, материалов заседаний Комитета;</w:t>
      </w:r>
    </w:p>
    <w:p w14:paraId="5E0E407F" w14:textId="77777777" w:rsidR="00813E77" w:rsidRDefault="00EF32AD">
      <w:pPr>
        <w:pStyle w:val="pj"/>
      </w:pPr>
      <w:r>
        <w:rPr>
          <w:rStyle w:val="s0"/>
        </w:rPr>
        <w:t>5) по мере необходимости выдачу выписок из протоколов (решений) Комитета;</w:t>
      </w:r>
    </w:p>
    <w:p w14:paraId="63CD2E56" w14:textId="77777777" w:rsidR="00813E77" w:rsidRDefault="00EF32AD">
      <w:pPr>
        <w:pStyle w:val="pj"/>
      </w:pPr>
      <w:r>
        <w:rPr>
          <w:rStyle w:val="s0"/>
        </w:rPr>
        <w:t>6) анализ поручений Совета директоров Общества, относящихся к компетенции Комитета;</w:t>
      </w:r>
    </w:p>
    <w:p w14:paraId="51779027" w14:textId="77777777" w:rsidR="00813E77" w:rsidRDefault="00EF32AD">
      <w:pPr>
        <w:pStyle w:val="pj"/>
      </w:pPr>
      <w:r>
        <w:rPr>
          <w:rStyle w:val="s0"/>
        </w:rPr>
        <w:t>7) исполнение иных функций по поручению Председателя или иных членов Комитета.</w:t>
      </w:r>
    </w:p>
    <w:p w14:paraId="72E20C1F" w14:textId="77777777" w:rsidR="00813E77" w:rsidRDefault="00EF32AD">
      <w:pPr>
        <w:pStyle w:val="pj"/>
      </w:pPr>
      <w:r>
        <w:rPr>
          <w:rStyle w:val="s0"/>
        </w:rPr>
        <w:t> </w:t>
      </w:r>
    </w:p>
    <w:p w14:paraId="64F7E6F0" w14:textId="77777777" w:rsidR="00813E77" w:rsidRDefault="00EF32AD">
      <w:pPr>
        <w:pStyle w:val="pc"/>
      </w:pPr>
      <w:r>
        <w:rPr>
          <w:rStyle w:val="s1"/>
        </w:rPr>
        <w:t>Глава 7. Порядок работы Комитета</w:t>
      </w:r>
    </w:p>
    <w:p w14:paraId="156371C3" w14:textId="77777777" w:rsidR="00813E77" w:rsidRDefault="00EF32AD">
      <w:pPr>
        <w:pStyle w:val="pc"/>
      </w:pPr>
      <w:r>
        <w:rPr>
          <w:rStyle w:val="s1"/>
        </w:rPr>
        <w:t> </w:t>
      </w:r>
    </w:p>
    <w:p w14:paraId="231000E3" w14:textId="77777777" w:rsidR="00813E77" w:rsidRDefault="00EF32AD">
      <w:pPr>
        <w:pStyle w:val="pj"/>
      </w:pPr>
      <w:r>
        <w:rPr>
          <w:rStyle w:val="s0"/>
        </w:rPr>
        <w:t>22. Заседания Комитета проводятся в соответствии с утвержденным до начала календарного года планом работы, который согласовывается с планом работы Совета директоров, с указанием перечня рассматриваемых вопросов и дат проведения заседаний, но не реже одного раза в квартал. В случае необходимости Комитет проводит внеочередные заседания.</w:t>
      </w:r>
    </w:p>
    <w:p w14:paraId="37FEBD09" w14:textId="77777777" w:rsidR="00813E77" w:rsidRDefault="00EF32AD">
      <w:pPr>
        <w:pStyle w:val="pj"/>
      </w:pPr>
      <w:r>
        <w:rPr>
          <w:rStyle w:val="s0"/>
        </w:rPr>
        <w:t>23. Очередные и внеочередные заседания Комитета могут быть созваны по инициативе его Председателя или по требованию:</w:t>
      </w:r>
    </w:p>
    <w:p w14:paraId="42A6E16E" w14:textId="77777777" w:rsidR="00813E77" w:rsidRDefault="00EF32AD">
      <w:pPr>
        <w:pStyle w:val="pj"/>
      </w:pPr>
      <w:r>
        <w:rPr>
          <w:rStyle w:val="s0"/>
        </w:rPr>
        <w:t>1) Единственного акционера;</w:t>
      </w:r>
    </w:p>
    <w:p w14:paraId="172306AA" w14:textId="77777777" w:rsidR="00813E77" w:rsidRDefault="00EF32AD">
      <w:pPr>
        <w:pStyle w:val="pj"/>
      </w:pPr>
      <w:r>
        <w:rPr>
          <w:rStyle w:val="s0"/>
        </w:rPr>
        <w:t>2) Совета директоров;</w:t>
      </w:r>
    </w:p>
    <w:p w14:paraId="35C36919" w14:textId="77777777" w:rsidR="00813E77" w:rsidRDefault="00EF32AD">
      <w:pPr>
        <w:pStyle w:val="pj"/>
      </w:pPr>
      <w:r>
        <w:rPr>
          <w:rStyle w:val="s0"/>
        </w:rPr>
        <w:t>3) любого члена Комитета.</w:t>
      </w:r>
    </w:p>
    <w:p w14:paraId="24A3A68C" w14:textId="77777777" w:rsidR="00813E77" w:rsidRDefault="00EF32AD">
      <w:pPr>
        <w:pStyle w:val="pj"/>
      </w:pPr>
      <w:r>
        <w:rPr>
          <w:rStyle w:val="s0"/>
        </w:rPr>
        <w:t>В случае отказа Председателя Комитета в созыве заседаний инициатор вправе обратиться с указанным ходатайством в Совет директоров Общества.</w:t>
      </w:r>
    </w:p>
    <w:p w14:paraId="353900C2" w14:textId="77777777" w:rsidR="00813E77" w:rsidRDefault="00EF32AD">
      <w:pPr>
        <w:pStyle w:val="pj"/>
      </w:pPr>
      <w:r>
        <w:rPr>
          <w:rStyle w:val="s0"/>
        </w:rPr>
        <w:t>24. Заседания Комитета проводятся в очной форме или заочной форме голосования, при этом количество заседаний с заочной формой голосования необходимо минимизировать.</w:t>
      </w:r>
    </w:p>
    <w:p w14:paraId="66DED948" w14:textId="77777777" w:rsidR="00813E77" w:rsidRDefault="00EF32AD">
      <w:pPr>
        <w:pStyle w:val="pj"/>
      </w:pPr>
      <w:r>
        <w:rPr>
          <w:rStyle w:val="s0"/>
        </w:rPr>
        <w:t>25. Уведомление о созыве заседаний Комитета направляется Секретарем Комитета членам Комитета в срок не позднее чем за 3 (три) рабочих дня до даты проведения соответствующего заседания.</w:t>
      </w:r>
    </w:p>
    <w:p w14:paraId="0E4291F3" w14:textId="77777777" w:rsidR="00813E77" w:rsidRDefault="00EF32AD">
      <w:pPr>
        <w:pStyle w:val="pj"/>
      </w:pPr>
      <w:r>
        <w:rPr>
          <w:rStyle w:val="s0"/>
        </w:rPr>
        <w:t>Уведомление должно содержать:</w:t>
      </w:r>
    </w:p>
    <w:p w14:paraId="2AE5D53F" w14:textId="77777777" w:rsidR="00813E77" w:rsidRDefault="00EF32AD">
      <w:pPr>
        <w:pStyle w:val="pj"/>
      </w:pPr>
      <w:r>
        <w:rPr>
          <w:rStyle w:val="s0"/>
        </w:rPr>
        <w:t>1) место, время и дату проведения заседания;</w:t>
      </w:r>
    </w:p>
    <w:p w14:paraId="4E328DAE" w14:textId="77777777" w:rsidR="00813E77" w:rsidRDefault="00EF32AD">
      <w:pPr>
        <w:pStyle w:val="pj"/>
      </w:pPr>
      <w:r>
        <w:rPr>
          <w:rStyle w:val="s0"/>
        </w:rPr>
        <w:t>2) форму проведения заседания (очная или заочная).</w:t>
      </w:r>
    </w:p>
    <w:p w14:paraId="0472241B" w14:textId="77777777" w:rsidR="00813E77" w:rsidRDefault="00EF32AD">
      <w:pPr>
        <w:pStyle w:val="pj"/>
      </w:pPr>
      <w:r>
        <w:rPr>
          <w:rStyle w:val="s0"/>
        </w:rPr>
        <w:t>К уведомлению в обязательном порядке прилагаются:</w:t>
      </w:r>
    </w:p>
    <w:p w14:paraId="29DFD5C2" w14:textId="77777777" w:rsidR="00813E77" w:rsidRDefault="00EF32AD">
      <w:pPr>
        <w:pStyle w:val="pj"/>
      </w:pPr>
      <w:r>
        <w:rPr>
          <w:rStyle w:val="s0"/>
        </w:rPr>
        <w:t>- повестка дня заседания Комитета;</w:t>
      </w:r>
    </w:p>
    <w:p w14:paraId="0B1844ED" w14:textId="77777777" w:rsidR="00813E77" w:rsidRDefault="00EF32AD">
      <w:pPr>
        <w:pStyle w:val="pj"/>
      </w:pPr>
      <w:r>
        <w:rPr>
          <w:rStyle w:val="s0"/>
        </w:rPr>
        <w:t xml:space="preserve">- пояснительные записки на имя членов Комитета к каждому рассматриваемому вопросу повестки дня, подписанного Председателем или членом Правления Общества, </w:t>
      </w:r>
      <w:r>
        <w:rPr>
          <w:rStyle w:val="s0"/>
        </w:rPr>
        <w:lastRenderedPageBreak/>
        <w:t>либо лицом, инициирующим включение вопроса в повестку заседания на бумажном носителе или в электронной форме с использованием электронной цифровой подписи;</w:t>
      </w:r>
    </w:p>
    <w:p w14:paraId="3D18FC95" w14:textId="77777777" w:rsidR="00813E77" w:rsidRDefault="00EF32AD">
      <w:pPr>
        <w:pStyle w:val="pj"/>
      </w:pPr>
      <w:r>
        <w:rPr>
          <w:rStyle w:val="s0"/>
        </w:rPr>
        <w:t>- проект решения Комитета по каждому вопросу повестки дня, завизированный Председателем или членом Правления Общества, либо лицом, инициирующим включение вопроса в повестку заседания на бумажном носителе или в электронной форме с использованием электронной цифровой подписи;</w:t>
      </w:r>
    </w:p>
    <w:p w14:paraId="029EBAB9" w14:textId="77777777" w:rsidR="00813E77" w:rsidRDefault="00EF32AD">
      <w:pPr>
        <w:pStyle w:val="pj"/>
      </w:pPr>
      <w:r>
        <w:rPr>
          <w:rStyle w:val="s0"/>
        </w:rPr>
        <w:t>- проекты документов, подлежащие рассмотрению на заседании Комитета, завизированные Председателем или членом Правления, либо лицом, инициирующим вынесение документа на рассмотрение Комитета на бумажном носителе или в электронной форме с использованием электронной цифровой подписи;</w:t>
      </w:r>
    </w:p>
    <w:p w14:paraId="1E6DEF7A" w14:textId="77777777" w:rsidR="00813E77" w:rsidRDefault="00EF32AD">
      <w:pPr>
        <w:pStyle w:val="pj"/>
      </w:pPr>
      <w:r>
        <w:rPr>
          <w:rStyle w:val="s0"/>
        </w:rPr>
        <w:t>- выписки из протоколов заседаний Правления Общества (в случае необходимости);</w:t>
      </w:r>
    </w:p>
    <w:p w14:paraId="7A88CB80" w14:textId="77777777" w:rsidR="00813E77" w:rsidRDefault="00EF32AD">
      <w:pPr>
        <w:pStyle w:val="pj"/>
      </w:pPr>
      <w:r>
        <w:rPr>
          <w:rStyle w:val="s0"/>
        </w:rPr>
        <w:t>- бюллетень заочного голосования Комитета (в случае проведения заочного заседания);</w:t>
      </w:r>
    </w:p>
    <w:p w14:paraId="6CF3D679" w14:textId="77777777" w:rsidR="00813E77" w:rsidRDefault="00EF32AD">
      <w:pPr>
        <w:pStyle w:val="pj"/>
      </w:pPr>
      <w:r>
        <w:rPr>
          <w:rStyle w:val="s0"/>
        </w:rPr>
        <w:t>- иные дополнительные документы, при их наличии (презентации, копии решений государственных органов и (или) иных юридических лиц, справочные материалы, обосновывающие включение в повестку дня указанных вопросов).</w:t>
      </w:r>
    </w:p>
    <w:p w14:paraId="6177CC3A" w14:textId="77777777" w:rsidR="00813E77" w:rsidRDefault="00EF32AD">
      <w:pPr>
        <w:pStyle w:val="pj"/>
      </w:pPr>
      <w:r>
        <w:rPr>
          <w:rStyle w:val="s0"/>
        </w:rPr>
        <w:t>26. Участниками заседаний Комитета являются его Председатель, члены Комитета и Секретарь Комитета. На заседаниях Комитета по приглашению могут присутствовать следующие лица (включая, но не ограничиваясь):</w:t>
      </w:r>
    </w:p>
    <w:p w14:paraId="4BE2B90B" w14:textId="77777777" w:rsidR="00813E77" w:rsidRDefault="00EF32AD">
      <w:pPr>
        <w:pStyle w:val="pj"/>
      </w:pPr>
      <w:r>
        <w:rPr>
          <w:rStyle w:val="s0"/>
        </w:rPr>
        <w:t>1) работники Общества;</w:t>
      </w:r>
    </w:p>
    <w:p w14:paraId="53E1AB05" w14:textId="77777777" w:rsidR="00813E77" w:rsidRDefault="00EF32AD">
      <w:pPr>
        <w:pStyle w:val="pj"/>
      </w:pPr>
      <w:r>
        <w:rPr>
          <w:rStyle w:val="s0"/>
        </w:rPr>
        <w:t>2) привлеченные в установленном порядке консультанты (эксперты).</w:t>
      </w:r>
    </w:p>
    <w:p w14:paraId="136AB85C" w14:textId="77777777" w:rsidR="00813E77" w:rsidRDefault="00EF32AD">
      <w:pPr>
        <w:pStyle w:val="pj"/>
      </w:pPr>
      <w:r>
        <w:rPr>
          <w:rStyle w:val="s0"/>
        </w:rPr>
        <w:t>27. При необходимости Комитет может проводить отдельные заседания с руководством Общества, его внешними и внутренними аудиторами.</w:t>
      </w:r>
    </w:p>
    <w:p w14:paraId="002F573A" w14:textId="77777777" w:rsidR="00813E77" w:rsidRDefault="00EF32AD">
      <w:pPr>
        <w:pStyle w:val="pj"/>
      </w:pPr>
      <w:r>
        <w:rPr>
          <w:rStyle w:val="s0"/>
        </w:rPr>
        <w:t>28. Председательствует на заседаниях Комитета Председатель. В случае его отсутствия на заседании члены Комитета избирают председательствующего на заседании из числа присутствующих членов простым большинством голосов.</w:t>
      </w:r>
    </w:p>
    <w:p w14:paraId="3331E938" w14:textId="77777777" w:rsidR="00813E77" w:rsidRDefault="00EF32AD">
      <w:pPr>
        <w:pStyle w:val="pj"/>
      </w:pPr>
      <w:r>
        <w:rPr>
          <w:rStyle w:val="s0"/>
        </w:rPr>
        <w:t>29. Заседание Комитета является правомочным, если в нем участвуют не менее половины от числа членов Комитета. В целях создания благоприятных условий и сокращения затрат на проведение заседаний Комитета допускается участие членов комитетов в заседании Комитета посредством видеоконференции (интерактивной аудиовизуальной связи), конференцсвязи (одновременного разговора членов Комитета в режиме «телефонного совещания»), а также путем использования иных средств связи. Данное участие приравнивается к участию в очном порядке.</w:t>
      </w:r>
    </w:p>
    <w:p w14:paraId="1CCCD613" w14:textId="77777777" w:rsidR="00813E77" w:rsidRDefault="00EF32AD">
      <w:pPr>
        <w:pStyle w:val="pj"/>
      </w:pPr>
      <w:r>
        <w:rPr>
          <w:rStyle w:val="s0"/>
        </w:rPr>
        <w:t>30. Решения Комитета принимаются простым большинством голосов от общего числа всех членов Комитета. При решении вопросов каждый член Комитета обладает одним голосом. Передача права голоса членом Комитета иным лицам, в том числе другим членам Комитета, не допускается. В случае равенства голосов членов Комитета голос председательствующего на заседании является решающим.</w:t>
      </w:r>
    </w:p>
    <w:p w14:paraId="793D58C3" w14:textId="77777777" w:rsidR="00813E77" w:rsidRDefault="00EF32AD">
      <w:pPr>
        <w:pStyle w:val="pj"/>
      </w:pPr>
      <w:r>
        <w:rPr>
          <w:rStyle w:val="s0"/>
        </w:rPr>
        <w:t xml:space="preserve">31. По результатам каждого очного заседания Комитета составляется протокол, по результатам каждых заочных заседаний Комитета составляется решение. Протокол (решение) составляется на бумажном носителе или в электронной форме с использованием электронной цифровой подписи и подписывается в срок не позднее 5 (пяти) рабочих дней после проведения заседания. Протокол подписывается на бумажном носителе или в электронной форме с использованием электронной цифровой подписи Председателем Комитета или лицом, осуществляющим его функции, который несет ответственность за правильность содержания протокола, и Секретарем Комитета. Решение заочных заседаний Комитета подписывается на бумажном носителе или в электронной форме с использованием электронной цифровой подписи Председателем Комитета и Секретарем </w:t>
      </w:r>
      <w:r>
        <w:rPr>
          <w:rStyle w:val="s0"/>
        </w:rPr>
        <w:lastRenderedPageBreak/>
        <w:t>Комитета. При проведении заочных заседаний используются бюллетени заочного голосования.</w:t>
      </w:r>
    </w:p>
    <w:p w14:paraId="41832414" w14:textId="77777777" w:rsidR="00813E77" w:rsidRDefault="00EF32AD">
      <w:pPr>
        <w:pStyle w:val="pj"/>
      </w:pPr>
      <w:r>
        <w:rPr>
          <w:rStyle w:val="s0"/>
        </w:rPr>
        <w:t>32. В протоколе (решении) заседания указываются:</w:t>
      </w:r>
    </w:p>
    <w:p w14:paraId="5F0BFB31" w14:textId="77777777" w:rsidR="00813E77" w:rsidRDefault="00EF32AD">
      <w:pPr>
        <w:pStyle w:val="pj"/>
      </w:pPr>
      <w:r>
        <w:rPr>
          <w:rStyle w:val="s0"/>
        </w:rPr>
        <w:t>1) дата, место и время, форма проведения заседания Комитета;</w:t>
      </w:r>
    </w:p>
    <w:p w14:paraId="69B05E2A" w14:textId="77777777" w:rsidR="00813E77" w:rsidRDefault="00EF32AD">
      <w:pPr>
        <w:pStyle w:val="pj"/>
      </w:pPr>
      <w:r>
        <w:rPr>
          <w:rStyle w:val="s0"/>
        </w:rPr>
        <w:t>2) список членов Комитета, принявших участие в заседании (при заочном голосовании), а также список иных лиц, присутствовавших на заседании Комитета (при очном заседании);</w:t>
      </w:r>
    </w:p>
    <w:p w14:paraId="2E196985" w14:textId="77777777" w:rsidR="00813E77" w:rsidRDefault="00EF32AD">
      <w:pPr>
        <w:pStyle w:val="pj"/>
      </w:pPr>
      <w:r>
        <w:rPr>
          <w:rStyle w:val="s0"/>
        </w:rPr>
        <w:t>3) повестка дня заседания Комитета;</w:t>
      </w:r>
    </w:p>
    <w:p w14:paraId="1FF1DB40" w14:textId="77777777" w:rsidR="00813E77" w:rsidRDefault="00EF32AD">
      <w:pPr>
        <w:pStyle w:val="pj"/>
      </w:pPr>
      <w:r>
        <w:rPr>
          <w:rStyle w:val="s0"/>
        </w:rPr>
        <w:t>4) ключевые предложения членов Комитета по вопросам повесток дня;</w:t>
      </w:r>
    </w:p>
    <w:p w14:paraId="1C74E81D" w14:textId="77777777" w:rsidR="00813E77" w:rsidRDefault="00EF32AD">
      <w:pPr>
        <w:pStyle w:val="pj"/>
      </w:pPr>
      <w:r>
        <w:rPr>
          <w:rStyle w:val="s0"/>
        </w:rPr>
        <w:t>5) вопросы, поставленные на голосование, и итоги голосования по ним, а также все принятые решения.</w:t>
      </w:r>
    </w:p>
    <w:p w14:paraId="4BF96D69" w14:textId="77777777" w:rsidR="00813E77" w:rsidRDefault="00EF32AD">
      <w:pPr>
        <w:pStyle w:val="pj"/>
      </w:pPr>
      <w:r>
        <w:rPr>
          <w:rStyle w:val="s0"/>
        </w:rPr>
        <w:t> </w:t>
      </w:r>
    </w:p>
    <w:p w14:paraId="3AE73CEC" w14:textId="77777777" w:rsidR="00813E77" w:rsidRDefault="00EF32AD">
      <w:pPr>
        <w:pStyle w:val="pc"/>
      </w:pPr>
      <w:r>
        <w:rPr>
          <w:rStyle w:val="s1"/>
        </w:rPr>
        <w:t>Глава 8. Отчетность о деятельности Комитета</w:t>
      </w:r>
    </w:p>
    <w:p w14:paraId="5418F32A" w14:textId="77777777" w:rsidR="00813E77" w:rsidRDefault="00EF32AD">
      <w:pPr>
        <w:pStyle w:val="pc"/>
      </w:pPr>
      <w:r>
        <w:rPr>
          <w:rStyle w:val="s1"/>
        </w:rPr>
        <w:t> </w:t>
      </w:r>
    </w:p>
    <w:p w14:paraId="5C356C65" w14:textId="77777777" w:rsidR="00813E77" w:rsidRDefault="00EF32AD">
      <w:pPr>
        <w:pStyle w:val="pj"/>
      </w:pPr>
      <w:r>
        <w:rPr>
          <w:rStyle w:val="s0"/>
        </w:rPr>
        <w:t>33. Комитет регулярно, но не реже одного раза в год, отчитывается перед Советом директоров, о своей деятельности.</w:t>
      </w:r>
    </w:p>
    <w:p w14:paraId="088C4C3E" w14:textId="77777777" w:rsidR="00813E77" w:rsidRDefault="00EF32AD">
      <w:pPr>
        <w:pStyle w:val="pj"/>
      </w:pPr>
      <w:r>
        <w:rPr>
          <w:rStyle w:val="s0"/>
        </w:rPr>
        <w:t>34. Председатель Комитета организует подготовку информации о результатах работы Комитета для включения в отчет Совета директоров и Годовой отчет Общества.</w:t>
      </w:r>
    </w:p>
    <w:p w14:paraId="09558912" w14:textId="77777777" w:rsidR="00813E77" w:rsidRDefault="00EF32AD">
      <w:pPr>
        <w:pStyle w:val="pj"/>
      </w:pPr>
      <w:r>
        <w:rPr>
          <w:rStyle w:val="s0"/>
        </w:rPr>
        <w:t> </w:t>
      </w:r>
    </w:p>
    <w:p w14:paraId="317820E7" w14:textId="77777777" w:rsidR="00813E77" w:rsidRDefault="00EF32AD">
      <w:pPr>
        <w:pStyle w:val="pc"/>
      </w:pPr>
      <w:r>
        <w:rPr>
          <w:rStyle w:val="s1"/>
        </w:rPr>
        <w:t>Глава 9. Ответственность членов Комитета</w:t>
      </w:r>
    </w:p>
    <w:p w14:paraId="6892FB95" w14:textId="77777777" w:rsidR="00813E77" w:rsidRDefault="00EF32AD">
      <w:pPr>
        <w:pStyle w:val="pc"/>
      </w:pPr>
      <w:r>
        <w:rPr>
          <w:rStyle w:val="s1"/>
        </w:rPr>
        <w:t> </w:t>
      </w:r>
    </w:p>
    <w:p w14:paraId="69CA6FC6" w14:textId="77777777" w:rsidR="00813E77" w:rsidRDefault="00EF32AD">
      <w:pPr>
        <w:pStyle w:val="pj"/>
      </w:pPr>
      <w:r>
        <w:rPr>
          <w:rStyle w:val="s0"/>
        </w:rPr>
        <w:t>35. Члены Комитета несут ответственность перед Обществом и Единственным акционером Общества за вред, причиненный его действиями (бездействием), в соответствии с законодательством Республики Казахстан, в том числе за убытки, понесенные в результате предоставления информации, вводящей в заблуждение, или заведомо ложной информации.</w:t>
      </w:r>
    </w:p>
    <w:p w14:paraId="162EE74F" w14:textId="77777777" w:rsidR="00813E77" w:rsidRDefault="00EF32AD">
      <w:pPr>
        <w:pStyle w:val="pj"/>
      </w:pPr>
      <w:r>
        <w:rPr>
          <w:rStyle w:val="s0"/>
        </w:rPr>
        <w:t>36. Срок давности по неразглашению внутренней (служебной) информации Общества бывшими членами Комитета после прекращения их деятельности в составе совета директоров составляет 5 (пять) лет.</w:t>
      </w:r>
    </w:p>
    <w:p w14:paraId="206C7627" w14:textId="77777777" w:rsidR="00813E77" w:rsidRDefault="00EF32AD">
      <w:pPr>
        <w:pStyle w:val="pj"/>
      </w:pPr>
      <w:r>
        <w:rPr>
          <w:rStyle w:val="s0"/>
        </w:rPr>
        <w:t> </w:t>
      </w:r>
    </w:p>
    <w:p w14:paraId="7BFD6F56" w14:textId="77777777" w:rsidR="00813E77" w:rsidRDefault="00EF32AD">
      <w:pPr>
        <w:pStyle w:val="pc"/>
      </w:pPr>
      <w:r>
        <w:rPr>
          <w:rStyle w:val="s1"/>
        </w:rPr>
        <w:t>Глава 10. Заключительные положения</w:t>
      </w:r>
    </w:p>
    <w:p w14:paraId="44A526C9" w14:textId="77777777" w:rsidR="00813E77" w:rsidRDefault="00EF32AD">
      <w:pPr>
        <w:pStyle w:val="pc"/>
      </w:pPr>
      <w:r>
        <w:rPr>
          <w:rStyle w:val="s1"/>
        </w:rPr>
        <w:t> </w:t>
      </w:r>
    </w:p>
    <w:p w14:paraId="0ECDC045" w14:textId="77777777" w:rsidR="00813E77" w:rsidRDefault="00EF32AD">
      <w:pPr>
        <w:pStyle w:val="pj"/>
      </w:pPr>
      <w:r>
        <w:rPr>
          <w:rStyle w:val="s0"/>
        </w:rPr>
        <w:t>37. В случае внесения изменений и/или дополнений в законодательство Республики Казахстан, устав Общества настоящее Положение действует в части, не противоречащей таким изменениям и дополнениям.</w:t>
      </w:r>
    </w:p>
    <w:p w14:paraId="0655C2FA" w14:textId="77777777" w:rsidR="00813E77" w:rsidRDefault="00EF32AD">
      <w:pPr>
        <w:pStyle w:val="pj"/>
      </w:pPr>
      <w:r>
        <w:rPr>
          <w:rStyle w:val="s0"/>
        </w:rPr>
        <w:t>38. Изменения и/или дополнения в настоящее Положение вносятся в порядке, аналогичном утверждению Положения.</w:t>
      </w:r>
    </w:p>
    <w:p w14:paraId="2325B53B" w14:textId="77777777" w:rsidR="00813E77" w:rsidRDefault="00EF32AD">
      <w:pPr>
        <w:pStyle w:val="pj"/>
      </w:pPr>
      <w:r>
        <w:rPr>
          <w:rStyle w:val="s0"/>
        </w:rPr>
        <w:t>39. Требования к содержанию пояснительной записки, проекта решения, протоколов, бюллетеней и иных дополнительных документов к заседанию Комитетов аналогичны требованиям к содержанию материалов, вносимых на заседание Совета директоров.</w:t>
      </w:r>
    </w:p>
    <w:p w14:paraId="78A66C0D" w14:textId="77777777" w:rsidR="00813E77" w:rsidRDefault="00EF32AD">
      <w:pPr>
        <w:pStyle w:val="pj"/>
      </w:pPr>
      <w:r>
        <w:rPr>
          <w:rStyle w:val="s0"/>
        </w:rPr>
        <w:t> </w:t>
      </w:r>
    </w:p>
    <w:p w14:paraId="238C23D6" w14:textId="77777777" w:rsidR="00813E77" w:rsidRDefault="00EF32AD">
      <w:pPr>
        <w:pStyle w:val="pj"/>
      </w:pPr>
      <w:r>
        <w:rPr>
          <w:rStyle w:val="s0"/>
        </w:rPr>
        <w:t> </w:t>
      </w:r>
    </w:p>
    <w:p w14:paraId="52479EFC" w14:textId="77777777" w:rsidR="00813E77" w:rsidRDefault="00EF32AD">
      <w:pPr>
        <w:pStyle w:val="pj"/>
      </w:pPr>
      <w:r>
        <w:rPr>
          <w:rStyle w:val="s0"/>
        </w:rPr>
        <w:t> </w:t>
      </w:r>
    </w:p>
    <w:p w14:paraId="20AB0603" w14:textId="77777777" w:rsidR="00813E77" w:rsidRDefault="00EF32AD">
      <w:pPr>
        <w:pStyle w:val="pj"/>
      </w:pPr>
      <w:r>
        <w:rPr>
          <w:rStyle w:val="s0"/>
        </w:rPr>
        <w:t> </w:t>
      </w:r>
    </w:p>
    <w:p w14:paraId="5C125A1C" w14:textId="77777777" w:rsidR="00813E77" w:rsidRDefault="00EF32AD">
      <w:pPr>
        <w:pStyle w:val="pj"/>
      </w:pPr>
      <w:r>
        <w:rPr>
          <w:rStyle w:val="s0"/>
        </w:rPr>
        <w:t> </w:t>
      </w:r>
    </w:p>
    <w:p w14:paraId="4717C6C7" w14:textId="77777777" w:rsidR="00813E77" w:rsidRDefault="00EF32AD">
      <w:pPr>
        <w:pStyle w:val="pj"/>
      </w:pPr>
      <w:r>
        <w:rPr>
          <w:rStyle w:val="s0"/>
        </w:rPr>
        <w:t> </w:t>
      </w:r>
    </w:p>
    <w:p w14:paraId="76319BA1" w14:textId="77777777" w:rsidR="00813E77" w:rsidRDefault="00EF32AD">
      <w:pPr>
        <w:pStyle w:val="pj"/>
      </w:pPr>
      <w:r>
        <w:rPr>
          <w:rStyle w:val="s0"/>
        </w:rPr>
        <w:t> </w:t>
      </w:r>
    </w:p>
    <w:p w14:paraId="682C596F" w14:textId="77777777" w:rsidR="00813E77" w:rsidRDefault="00EF32AD">
      <w:pPr>
        <w:pStyle w:val="pj"/>
      </w:pPr>
      <w:r>
        <w:rPr>
          <w:rStyle w:val="s0"/>
        </w:rPr>
        <w:t> </w:t>
      </w:r>
    </w:p>
    <w:p w14:paraId="086FF189" w14:textId="77777777" w:rsidR="00813E77" w:rsidRDefault="00EF32AD">
      <w:pPr>
        <w:pStyle w:val="pj"/>
      </w:pPr>
      <w:r>
        <w:rPr>
          <w:rStyle w:val="s0"/>
        </w:rPr>
        <w:t> </w:t>
      </w:r>
    </w:p>
    <w:p w14:paraId="4991D210" w14:textId="77777777" w:rsidR="00813E77" w:rsidRDefault="00EF32AD">
      <w:pPr>
        <w:pStyle w:val="pj"/>
      </w:pPr>
      <w:r>
        <w:rPr>
          <w:rStyle w:val="s0"/>
        </w:rPr>
        <w:lastRenderedPageBreak/>
        <w:t> </w:t>
      </w:r>
    </w:p>
    <w:p w14:paraId="7A34799D" w14:textId="77777777" w:rsidR="00813E77" w:rsidRDefault="00EF32AD">
      <w:pPr>
        <w:pStyle w:val="pj"/>
      </w:pPr>
      <w:r>
        <w:rPr>
          <w:rStyle w:val="s0"/>
        </w:rPr>
        <w:t> </w:t>
      </w:r>
    </w:p>
    <w:p w14:paraId="4A2A7904" w14:textId="77777777" w:rsidR="00813E77" w:rsidRDefault="00EF32AD">
      <w:pPr>
        <w:pStyle w:val="pj"/>
      </w:pPr>
      <w:r>
        <w:rPr>
          <w:rStyle w:val="s0"/>
        </w:rPr>
        <w:t> </w:t>
      </w:r>
    </w:p>
    <w:p w14:paraId="5A716764" w14:textId="77777777" w:rsidR="00813E77" w:rsidRDefault="00EF32AD">
      <w:pPr>
        <w:pStyle w:val="pj"/>
      </w:pPr>
      <w:r>
        <w:rPr>
          <w:rStyle w:val="s0"/>
        </w:rPr>
        <w:t> </w:t>
      </w:r>
    </w:p>
    <w:sectPr w:rsidR="00813E7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A4F9" w14:textId="77777777" w:rsidR="001363B3" w:rsidRDefault="001363B3" w:rsidP="00EF32AD">
      <w:r>
        <w:separator/>
      </w:r>
    </w:p>
  </w:endnote>
  <w:endnote w:type="continuationSeparator" w:id="0">
    <w:p w14:paraId="68A2F5BC" w14:textId="77777777" w:rsidR="001363B3" w:rsidRDefault="001363B3" w:rsidP="00EF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F68" w14:textId="77777777" w:rsidR="00EF32AD" w:rsidRDefault="00EF32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18AB" w14:textId="77777777" w:rsidR="00EF32AD" w:rsidRDefault="00EF32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0C2" w14:textId="77777777" w:rsidR="00EF32AD" w:rsidRDefault="00EF32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ECE7" w14:textId="77777777" w:rsidR="001363B3" w:rsidRDefault="001363B3" w:rsidP="00EF32AD">
      <w:r>
        <w:separator/>
      </w:r>
    </w:p>
  </w:footnote>
  <w:footnote w:type="continuationSeparator" w:id="0">
    <w:p w14:paraId="5C09C42E" w14:textId="77777777" w:rsidR="001363B3" w:rsidRDefault="001363B3" w:rsidP="00EF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D3FF" w14:textId="77777777" w:rsidR="00EF32AD" w:rsidRDefault="00EF32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7D46" w14:textId="77777777" w:rsidR="00EF32AD" w:rsidRDefault="00EF32AD" w:rsidP="00EF32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6E7DA96A" w14:textId="77777777" w:rsidR="00EF32AD" w:rsidRDefault="00EF32AD" w:rsidP="00EF32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Положение о Комитете по назначениям, вознаграждениям и социальным вопросам Совета директоров акционерного общества «Фонд развития предпринимательства «Даму» (утверждено решением Совета директоров АО «Фонд развития предпринимательства «Даму», протокол заседания от 26 августа 2021 года № 06/2021)</w:t>
    </w:r>
  </w:p>
  <w:p w14:paraId="65D9302F" w14:textId="77777777" w:rsidR="00EF32AD" w:rsidRPr="00EF32AD" w:rsidRDefault="00EF32AD" w:rsidP="00EF32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26.08.2021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74CC" w14:textId="77777777" w:rsidR="00EF32AD" w:rsidRDefault="00EF32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AD"/>
    <w:rsid w:val="00031B7A"/>
    <w:rsid w:val="001363B3"/>
    <w:rsid w:val="00813E77"/>
    <w:rsid w:val="00E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6045B"/>
  <w15:chartTrackingRefBased/>
  <w15:docId w15:val="{BF0DC21A-3407-4D70-8E2A-66965EF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annotation text"/>
    <w:basedOn w:val="a"/>
    <w:link w:val="a7"/>
    <w:uiPriority w:val="99"/>
    <w:semiHidden/>
    <w:unhideWhenUsed/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</w:style>
  <w:style w:type="paragraph" w:styleId="a8">
    <w:name w:val="header"/>
    <w:basedOn w:val="a"/>
    <w:link w:val="a9"/>
    <w:uiPriority w:val="99"/>
    <w:unhideWhenUsed/>
    <w:rPr>
      <w:color w:val="000000"/>
    </w:r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annotation subject"/>
    <w:basedOn w:val="a"/>
    <w:link w:val="ad"/>
    <w:uiPriority w:val="99"/>
    <w:semiHidden/>
    <w:unhideWhenUsed/>
    <w:rPr>
      <w:b/>
      <w:bCs/>
      <w:color w:val="000000"/>
      <w:sz w:val="20"/>
      <w:szCs w:val="20"/>
    </w:rPr>
  </w:style>
  <w:style w:type="character" w:customStyle="1" w:styleId="ad">
    <w:name w:val="Тема примечания Знак"/>
    <w:basedOn w:val="a0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54" w:lineRule="auto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98842" TargetMode="External"/><Relationship Id="rId13" Type="http://schemas.openxmlformats.org/officeDocument/2006/relationships/hyperlink" Target="http://online.zakon.kz/Document/?doc_id=35398842" TargetMode="External"/><Relationship Id="rId18" Type="http://schemas.openxmlformats.org/officeDocument/2006/relationships/hyperlink" Target="http://online.zakon.kz/Document/?doc_id=33914716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3914716" TargetMode="External"/><Relationship Id="rId7" Type="http://schemas.openxmlformats.org/officeDocument/2006/relationships/hyperlink" Target="http://online.zakon.kz/Document/?doc_id=35398842" TargetMode="External"/><Relationship Id="rId12" Type="http://schemas.openxmlformats.org/officeDocument/2006/relationships/hyperlink" Target="http://online.zakon.kz/Document/?doc_id=35398842" TargetMode="External"/><Relationship Id="rId17" Type="http://schemas.openxmlformats.org/officeDocument/2006/relationships/hyperlink" Target="http://online.zakon.kz/Document/?doc_id=38530261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1039594" TargetMode="External"/><Relationship Id="rId20" Type="http://schemas.openxmlformats.org/officeDocument/2006/relationships/hyperlink" Target="http://online.zakon.kz/Document/?doc_id=3853026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232282" TargetMode="External"/><Relationship Id="rId11" Type="http://schemas.openxmlformats.org/officeDocument/2006/relationships/hyperlink" Target="http://online.zakon.kz/Document/?doc_id=35398842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539884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5398842" TargetMode="External"/><Relationship Id="rId19" Type="http://schemas.openxmlformats.org/officeDocument/2006/relationships/hyperlink" Target="http://online.zakon.kz/Document/?doc_id=346861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398842" TargetMode="External"/><Relationship Id="rId14" Type="http://schemas.openxmlformats.org/officeDocument/2006/relationships/hyperlink" Target="http://online.zakon.kz/Document/?doc_id=35398842" TargetMode="External"/><Relationship Id="rId22" Type="http://schemas.openxmlformats.org/officeDocument/2006/relationships/hyperlink" Target="http://online.zakon.kz/Document/?doc_id=3468615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3497</Words>
  <Characters>19933</Characters>
  <Application>Microsoft Office Word</Application>
  <DocSecurity>0</DocSecurity>
  <Lines>166</Lines>
  <Paragraphs>46</Paragraphs>
  <ScaleCrop>false</ScaleCrop>
  <Company/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назначениям, вознаграждениям и социальным вопросам Совета директоров акционерного общества «Фонд развития предпринимательства «Даму» (утверждено решением Совета директоров АО «Фонд развития предпринимательства «Даму», протокол заседания от 26 августа 2021 года № 06/2021) (©Paragraph 2021)</dc:title>
  <dc:subject/>
  <dc:creator>Сергей Мельников</dc:creator>
  <cp:keywords/>
  <dc:description/>
  <cp:lastModifiedBy>Daulet Kabiyev</cp:lastModifiedBy>
  <cp:revision>2</cp:revision>
  <dcterms:created xsi:type="dcterms:W3CDTF">2022-01-13T08:44:00Z</dcterms:created>
  <dcterms:modified xsi:type="dcterms:W3CDTF">2022-01-13T08:44:00Z</dcterms:modified>
</cp:coreProperties>
</file>